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Arial" w:hAnsi="Arial" w:eastAsia="Lucida Sans Unicode" w:cs="Times New Roman"/>
          <w:sz w:val="24"/>
          <w:szCs w:val="24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ar-SA"/>
        </w:rPr>
        <w:t>СЕЛЬСКОГО ПОСЕЛЕНИЯ ВЕРХНЕЕ САНЧЕЛЕЕВО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>
      <w:pPr>
        <w:pStyle w:val="Normal"/>
        <w:spacing w:lineRule="auto" w:line="240" w:before="280" w:after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  <w:t xml:space="preserve">РЕШЕНИЕ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/>
        </w:rPr>
        <w:t xml:space="preserve">От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/>
        </w:rPr>
        <w:t xml:space="preserve">27 октября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/>
        </w:rPr>
        <w:t xml:space="preserve">2025г.                                                                             №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u w:val="none"/>
          <w:lang w:eastAsia="ar-SA"/>
        </w:rPr>
        <w:t>11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решение Собрания представителей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сельского поселения Верхнее Санчелеево муниципального района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Ставропольский Самарской области от 05.03.2010 № 48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«Об утверждении Порядка организации и проведения публичных слушаний  в сельском поселении Верхнее Санчелеево муниципального района Ставропольский Самарской области»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(в редакции решение Собрания представителей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сельского поселения Верхнее Санчелеево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ar-SA"/>
        </w:rPr>
        <w:t>от 06.03.2018 г.  № 107, от 07.10.2013г. №77)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сельского поселения Верхнее Санчелеево муниципального района Ставропольский Самарской области, принятого решением Собрания представителей сельского поселения Верхнее Санчелеево муниципального района Ставропольский Самарской области от 10.09.2019 №180,  в целях приведения Порядка организации и проведения публичных слушаний  в сельском поселении Верхнее Санчелеево муниципального района Ставропольский Самарской области, утвержденного решением Собрания представителей сельского поселения Верхнее Санчелеево муниципального района Ставропольский Самарской области   №48 от 05.03.2010 (далее Порядок)  в соответствие действующему законодательству, Собрание представителей сельского поселения  Верхнее Санчелеево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РЕШИЛО:</w:t>
      </w:r>
    </w:p>
    <w:p>
      <w:pPr>
        <w:pStyle w:val="ListParagraph"/>
        <w:numPr>
          <w:ilvl w:val="0"/>
          <w:numId w:val="1"/>
        </w:numPr>
        <w:spacing w:before="0" w:after="0"/>
        <w:ind w:left="0" w:firstLine="426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Внести в Решение Собрания представителей сельского поселения Верхнее Санчелеево №48 от 05.03.2010 «Об утверждении Порядка организации и проведения публичных слушаний  в сельском поселении Верхнее Санчелеево муниципального района Ставропольский Самарской области», следующие изменения: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1.1.Абзац 8 пункта 1.4. Порядка изложить в следующей редакции: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«4) вопросы о преобразовании сельского поселения Верхнее Санчелеево»;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1.2.Пункт 1.9. Порядка изложить в следующей редакции: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«1.9. В публичных слушаниях участвуют жители сельского поселения </w:t>
      </w:r>
      <w:r>
        <w:rPr>
          <w:rFonts w:cs="Times New Roman" w:ascii="Times New Roman" w:hAnsi="Times New Roman"/>
          <w:sz w:val="28"/>
          <w:szCs w:val="28"/>
        </w:rPr>
        <w:t>Верхнее Санчелеево</w:t>
      </w:r>
      <w:r>
        <w:rPr>
          <w:rFonts w:cs="Times New Roman" w:ascii="Times New Roman" w:hAnsi="Times New Roman"/>
          <w:sz w:val="28"/>
          <w:szCs w:val="28"/>
        </w:rPr>
        <w:t>, достигшие восемнадцатилетнего возраста»;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1.3.В подпункте 1 пункта 2.7. Порядка слова «40 дней» читать «10 дней»;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1.4. Пункт 3.2. Порядка, утвержденного Решением Собрания Представителей сельского поселения Верхнее Санчелеево муниципального района Ставропольский Самарской области от 05.03.2010 №48 изложить в следующей редакции:</w:t>
      </w:r>
    </w:p>
    <w:p>
      <w:pPr>
        <w:pStyle w:val="ListParagraph"/>
        <w:spacing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«3.2. 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</w:t>
      </w:r>
      <w:r>
        <w:rPr>
          <w:rFonts w:cs="Times New Roman" w:ascii="Times New Roman" w:hAnsi="Times New Roman"/>
          <w:sz w:val="28"/>
          <w:szCs w:val="28"/>
        </w:rPr>
        <w:t xml:space="preserve">в том числе посредством его размещения на официальном сайте администрации сельского поселения Верхнее Санчелеево в информационно-телекоммуникационной сети «Интернет»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val="en-US"/>
        </w:rPr>
        <w:t>http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://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val="en-US"/>
        </w:rPr>
        <w:t>v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val="en-US"/>
        </w:rPr>
        <w:t>sancheleevo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val="en-US"/>
        </w:rPr>
        <w:t>stavrsp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val="en-US"/>
        </w:rPr>
        <w:t>ru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/.</w:t>
      </w:r>
      <w:r>
        <w:rPr>
          <w:rFonts w:cs="Times New Roman" w:ascii="Times New Roman" w:hAnsi="Times New Roman"/>
          <w:sz w:val="28"/>
          <w:szCs w:val="28"/>
        </w:rPr>
        <w:t>, не менее чем за 10 дней до их проведения.»;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2.</w:t>
        <w:tab/>
      </w:r>
      <w:r>
        <w:rPr>
          <w:rFonts w:cs="Times New Roman" w:ascii="Times New Roman" w:hAnsi="Times New Roman"/>
          <w:sz w:val="28"/>
          <w:szCs w:val="28"/>
        </w:rPr>
        <w:t xml:space="preserve">Настоящее решение подлежит официальному опубликованию в газете «Верхнесанчелеевский Вестник» 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и </w:t>
      </w:r>
      <w:r>
        <w:rPr>
          <w:rFonts w:cs="Times New Roman" w:ascii="Times New Roman" w:hAnsi="Times New Roman"/>
          <w:sz w:val="28"/>
          <w:szCs w:val="28"/>
        </w:rPr>
        <w:t xml:space="preserve">на официальном сайте администрации сельского поселения Верхнее Санчелеево в сети интернет 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 xml:space="preserve"> http://v.sancheleevo.stavrsp.ru/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right="142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3.</w:t>
        <w:tab/>
        <w:t>Настоящее решение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right="142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pPr w:bottomFromText="0" w:horzAnchor="margin" w:leftFromText="180" w:rightFromText="180" w:tblpX="0" w:tblpY="198" w:topFromText="0" w:vertAnchor="text"/>
        <w:tblW w:w="9571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20"/>
        <w:gridCol w:w="4350"/>
      </w:tblGrid>
      <w:tr>
        <w:trPr>
          <w:trHeight w:val="3109" w:hRule="atLeast"/>
        </w:trPr>
        <w:tc>
          <w:tcPr>
            <w:tcW w:w="5220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0" w:leader="none"/>
                <w:tab w:val="left" w:pos="2552" w:leader="none"/>
              </w:tabs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1000" w:leader="none"/>
                <w:tab w:val="left" w:pos="2552" w:leader="none"/>
              </w:tabs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>
            <w:pPr>
              <w:pStyle w:val="Normal"/>
              <w:tabs>
                <w:tab w:val="clear" w:pos="708"/>
                <w:tab w:val="left" w:pos="1000" w:leader="none"/>
                <w:tab w:val="left" w:pos="2552" w:leader="none"/>
              </w:tabs>
              <w:spacing w:before="0" w:after="0"/>
              <w:jc w:val="left"/>
              <w:rPr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 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 xml:space="preserve">Верхнее Санчелеево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 района Ставропольский Самарской области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Л.Б. Григорович</w:t>
            </w:r>
            <w:r>
              <w:rPr/>
              <w:t xml:space="preserve"> </w:t>
            </w:r>
          </w:p>
        </w:tc>
        <w:tc>
          <w:tcPr>
            <w:tcW w:w="4350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 xml:space="preserve">Верхнее Санчелеево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 района Ставропольский Самарской области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both"/>
              <w:rPr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_______________  П.В.Чапарин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550b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uiPriority w:val="99"/>
    <w:unhideWhenUsed/>
    <w:rsid w:val="000805a1"/>
    <w:rPr>
      <w:color w:val="0000FF"/>
      <w:u w:val="single"/>
    </w:rPr>
  </w:style>
  <w:style w:type="character" w:styleId="ConsPlusNormal" w:customStyle="1">
    <w:name w:val="ConsPlusNormal Знак"/>
    <w:link w:val="ConsPlusNormal0"/>
    <w:uiPriority w:val="99"/>
    <w:qFormat/>
    <w:locked/>
    <w:rsid w:val="003070d5"/>
    <w:rPr>
      <w:rFonts w:ascii="Arial" w:hAnsi="Arial" w:eastAsia="Times New Roman" w:cs="Arial"/>
      <w:sz w:val="20"/>
      <w:szCs w:val="2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e157e9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070d5"/>
    <w:pPr>
      <w:spacing w:before="0" w:after="200"/>
      <w:ind w:left="720" w:hanging="0"/>
      <w:contextualSpacing/>
    </w:pPr>
    <w:rPr/>
  </w:style>
  <w:style w:type="paragraph" w:styleId="ConsPlusNormal1" w:customStyle="1">
    <w:name w:val="ConsPlusNormal"/>
    <w:link w:val="ConsPlusNormal"/>
    <w:uiPriority w:val="99"/>
    <w:qFormat/>
    <w:rsid w:val="003070d5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e1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4DB6C-9C04-4474-8048-745562F78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LibreOffice/6.1.4.2$Windows_X86_64 LibreOffice_project/9d0f32d1f0b509096fd65e0d4bec26ddd1938fd3</Application>
  <Pages>2</Pages>
  <Words>392</Words>
  <Characters>3087</Characters>
  <CharactersWithSpaces>3607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2025-10-08T06:59:00Z</dcterms:created>
  <dc:creator>User</dc:creator>
  <dc:description/>
  <dc:language>ru-RU</dc:language>
  <cp:lastModifiedBy/>
  <cp:lastPrinted>2025-10-27T09:15:52Z</cp:lastPrinted>
  <dcterms:modified xsi:type="dcterms:W3CDTF">2025-10-27T09:15:59Z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