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A61" w:rsidRPr="00F01D64" w:rsidRDefault="00372A61" w:rsidP="00372A61">
      <w:pPr>
        <w:keepNext/>
        <w:spacing w:before="240" w:after="60"/>
        <w:ind w:left="5400" w:hanging="5684"/>
        <w:jc w:val="center"/>
        <w:outlineLvl w:val="0"/>
        <w:rPr>
          <w:rFonts w:ascii="Times New Roman" w:hAnsi="Times New Roman" w:cs="Times New Roman"/>
          <w:b/>
          <w:bCs/>
          <w:noProof/>
          <w:kern w:val="32"/>
          <w:sz w:val="32"/>
          <w:szCs w:val="32"/>
        </w:rPr>
      </w:pPr>
      <w:r w:rsidRPr="00F01D64">
        <w:rPr>
          <w:rFonts w:ascii="Times New Roman" w:hAnsi="Times New Roman" w:cs="Times New Roman"/>
          <w:b/>
          <w:bCs/>
          <w:noProof/>
          <w:kern w:val="32"/>
          <w:sz w:val="32"/>
          <w:szCs w:val="32"/>
          <w:lang w:eastAsia="ru-RU"/>
        </w:rPr>
        <w:drawing>
          <wp:inline distT="0" distB="0" distL="0" distR="0" wp14:anchorId="2E64C3B3" wp14:editId="6AB47960">
            <wp:extent cx="1061085" cy="888365"/>
            <wp:effectExtent l="0" t="0" r="5715" b="698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A61" w:rsidRPr="00F01D64" w:rsidRDefault="00372A61" w:rsidP="00372A61">
      <w:pPr>
        <w:jc w:val="center"/>
        <w:rPr>
          <w:rFonts w:ascii="Times New Roman" w:hAnsi="Times New Roman" w:cs="Times New Roman"/>
        </w:rPr>
      </w:pPr>
      <w:r w:rsidRPr="00F01D64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72A61" w:rsidRPr="00F01D64" w:rsidRDefault="00372A61" w:rsidP="00372A61">
      <w:pPr>
        <w:suppressAutoHyphens/>
        <w:autoSpaceDE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F01D64">
        <w:rPr>
          <w:rFonts w:ascii="Times New Roman" w:eastAsia="Calibri" w:hAnsi="Times New Roman" w:cs="Times New Roman"/>
          <w:b/>
          <w:bCs/>
          <w:lang w:eastAsia="zh-CN"/>
        </w:rPr>
        <w:t xml:space="preserve">СОБРАНИЕ ПРЕДСТАВИТЕЛЕЙ </w:t>
      </w:r>
    </w:p>
    <w:p w:rsidR="00372A61" w:rsidRPr="00F01D64" w:rsidRDefault="00372A61" w:rsidP="00372A61">
      <w:pPr>
        <w:suppressAutoHyphens/>
        <w:autoSpaceDE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F01D64">
        <w:rPr>
          <w:rFonts w:ascii="Times New Roman" w:eastAsia="Calibri" w:hAnsi="Times New Roman" w:cs="Times New Roman"/>
          <w:b/>
          <w:bCs/>
          <w:lang w:eastAsia="zh-CN"/>
        </w:rPr>
        <w:t xml:space="preserve">СЕЛЬСКОГО ПОСЕЛЕНИЯ </w:t>
      </w:r>
      <w:r>
        <w:rPr>
          <w:rFonts w:ascii="Times New Roman" w:eastAsia="Calibri" w:hAnsi="Times New Roman" w:cs="Times New Roman"/>
          <w:b/>
          <w:bCs/>
          <w:lang w:eastAsia="zh-CN"/>
        </w:rPr>
        <w:t>ВЕРХ</w:t>
      </w:r>
      <w:r w:rsidRPr="00F01D64">
        <w:rPr>
          <w:rFonts w:ascii="Times New Roman" w:eastAsia="Calibri" w:hAnsi="Times New Roman" w:cs="Times New Roman"/>
          <w:b/>
          <w:bCs/>
          <w:lang w:eastAsia="zh-CN"/>
        </w:rPr>
        <w:t>НЕЕ САНЧЕЛЕЕВО</w:t>
      </w:r>
    </w:p>
    <w:p w:rsidR="00372A61" w:rsidRPr="00F01D64" w:rsidRDefault="00372A61" w:rsidP="00372A61">
      <w:pPr>
        <w:suppressAutoHyphens/>
        <w:autoSpaceDE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F01D64">
        <w:rPr>
          <w:rFonts w:ascii="Times New Roman" w:eastAsia="Calibri" w:hAnsi="Times New Roman" w:cs="Times New Roman"/>
          <w:b/>
          <w:bCs/>
          <w:lang w:eastAsia="zh-CN"/>
        </w:rPr>
        <w:t xml:space="preserve">МУНИЦИПАЛЬНОГО РАЙОНА </w:t>
      </w:r>
      <w:proofErr w:type="gramStart"/>
      <w:r w:rsidRPr="00F01D64">
        <w:rPr>
          <w:rFonts w:ascii="Times New Roman" w:eastAsia="Calibri" w:hAnsi="Times New Roman" w:cs="Times New Roman"/>
          <w:b/>
          <w:bCs/>
          <w:lang w:eastAsia="zh-CN"/>
        </w:rPr>
        <w:t>СТАВРОПОЛЬСКИЙ</w:t>
      </w:r>
      <w:proofErr w:type="gramEnd"/>
    </w:p>
    <w:p w:rsidR="00372A61" w:rsidRDefault="00372A61" w:rsidP="00372A61">
      <w:pPr>
        <w:suppressAutoHyphens/>
        <w:autoSpaceDE w:val="0"/>
        <w:spacing w:line="36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F01D64">
        <w:rPr>
          <w:rFonts w:ascii="Times New Roman" w:eastAsia="Calibri" w:hAnsi="Times New Roman" w:cs="Times New Roman"/>
          <w:b/>
          <w:bCs/>
          <w:lang w:eastAsia="zh-CN"/>
        </w:rPr>
        <w:t>САМАРСКОЙ ОБЛАСТИ</w:t>
      </w:r>
    </w:p>
    <w:p w:rsidR="00372A61" w:rsidRDefault="00372A61" w:rsidP="00372A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D64">
        <w:rPr>
          <w:rFonts w:ascii="Times New Roman" w:hAnsi="Times New Roman" w:cs="Times New Roman"/>
          <w:b/>
          <w:bCs/>
          <w:sz w:val="28"/>
          <w:szCs w:val="28"/>
        </w:rPr>
        <w:t xml:space="preserve">РЕШЕНИЕ   </w:t>
      </w:r>
    </w:p>
    <w:p w:rsidR="00372A61" w:rsidRPr="00F01D64" w:rsidRDefault="00372A61" w:rsidP="00372A6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11 марта 2022</w:t>
      </w:r>
      <w:r w:rsidRPr="00F01D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года                                                                                № 62</w:t>
      </w:r>
      <w:r w:rsidRPr="00F01D64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:rsidR="00372A61" w:rsidRPr="00F01D64" w:rsidRDefault="00372A61" w:rsidP="00372A6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1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внесении изменений в </w:t>
      </w:r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1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решение Собрания представителей сельского поселения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нее Санчелеево от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29</w:t>
      </w:r>
      <w:r w:rsidRPr="00F01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.09.2021 №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42</w:t>
      </w:r>
      <w:r w:rsidRPr="00F01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«Об утверждении </w:t>
      </w:r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Положения </w:t>
      </w:r>
      <w:bookmarkStart w:id="0" w:name="_Hlk77671647"/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муниципальном контроле </w:t>
      </w:r>
      <w:bookmarkStart w:id="1" w:name="_Hlk77686366"/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автомобильном транспорте                    и в дорожном хозяйстве в границах населенных пунктов </w:t>
      </w:r>
      <w:bookmarkEnd w:id="0"/>
      <w:bookmarkEnd w:id="1"/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нее Санчелеево муниципального района </w:t>
      </w:r>
      <w:proofErr w:type="gramStart"/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Ставропольский</w:t>
      </w:r>
      <w:proofErr w:type="gramEnd"/>
      <w:r w:rsidRPr="00F0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Самарской области»</w:t>
      </w:r>
      <w:r w:rsidRPr="00F01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72A61" w:rsidRPr="00F01D64" w:rsidRDefault="00372A61" w:rsidP="00372A61">
      <w:pPr>
        <w:shd w:val="clear" w:color="auto" w:fill="FFFFFF"/>
        <w:rPr>
          <w:rFonts w:ascii="Times New Roman" w:hAnsi="Times New Roman" w:cs="Times New Roman"/>
          <w:b/>
          <w:color w:val="000000"/>
        </w:rPr>
      </w:pPr>
    </w:p>
    <w:p w:rsidR="00372A61" w:rsidRPr="00F01D64" w:rsidRDefault="00372A61" w:rsidP="00372A61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F01D6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3.1 </w:t>
      </w:r>
      <w:bookmarkStart w:id="2" w:name="_Hlk77673480"/>
      <w:r w:rsidRPr="00F01D64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08.11.2007                       № 259-ФЗ «Устав автомобильного транспорта и городского наземного электрического транспорта», статьей 13.1 Федерального закона от 08.11.2007            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2"/>
      <w:r w:rsidRPr="00F01D64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31.07.2020 № 248-ФЗ                     «О государственном контроле (надзоре) и муниципальном контроле в Российской Федерации</w:t>
      </w:r>
      <w:proofErr w:type="gramEnd"/>
      <w:r w:rsidRPr="00F01D64">
        <w:rPr>
          <w:rFonts w:ascii="Times New Roman" w:hAnsi="Times New Roman" w:cs="Times New Roman"/>
          <w:color w:val="000000"/>
          <w:sz w:val="28"/>
          <w:szCs w:val="28"/>
        </w:rPr>
        <w:t>», руководствуясь Уставом</w:t>
      </w:r>
      <w:r w:rsidRPr="00F01D64">
        <w:rPr>
          <w:rFonts w:ascii="Times New Roman" w:hAnsi="Times New Roman" w:cs="Times New Roman"/>
          <w:sz w:val="28"/>
          <w:szCs w:val="28"/>
        </w:rPr>
        <w:t xml:space="preserve"> </w:t>
      </w:r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нее Санчелеево муниципального района </w:t>
      </w:r>
      <w:proofErr w:type="gramStart"/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>Ставропольский</w:t>
      </w:r>
      <w:proofErr w:type="gramEnd"/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Самарской области, принятого решением Собрания представителей сельского поселения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>нее Санчелеево муниципального района Ставропольский Самарской области 10.09.2019 № 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80</w:t>
      </w:r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на основании протеста прокуратуры Ставропольского района от 30.12.2021 № 07-03-2022, </w:t>
      </w:r>
      <w:r w:rsidRPr="00F01D64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bCs/>
          <w:color w:val="000000"/>
          <w:sz w:val="28"/>
          <w:szCs w:val="28"/>
        </w:rPr>
        <w:t>нее Санчелеево муниципального района Ставропольский Самарской области  РЕШИЛО:</w:t>
      </w:r>
    </w:p>
    <w:p w:rsidR="00372A61" w:rsidRPr="00F01D64" w:rsidRDefault="00372A61" w:rsidP="00372A6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2A61" w:rsidRPr="00F01D64" w:rsidRDefault="00372A61" w:rsidP="00372A6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D64">
        <w:rPr>
          <w:rFonts w:ascii="Times New Roman" w:hAnsi="Times New Roman" w:cs="Times New Roman"/>
          <w:sz w:val="28"/>
          <w:szCs w:val="28"/>
        </w:rPr>
        <w:t xml:space="preserve">1. Внести изменения в решение Собрания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sz w:val="28"/>
          <w:szCs w:val="28"/>
        </w:rPr>
        <w:t xml:space="preserve">нее Санчелеево муниципального района Ставропольский Самарской области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F01D64">
        <w:rPr>
          <w:rFonts w:ascii="Times New Roman" w:hAnsi="Times New Roman" w:cs="Times New Roman"/>
          <w:sz w:val="28"/>
          <w:szCs w:val="28"/>
        </w:rPr>
        <w:t xml:space="preserve">.09.2021 №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F01D64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sz w:val="28"/>
          <w:szCs w:val="28"/>
        </w:rPr>
        <w:t xml:space="preserve">нее Санчелеево муниципального района Ставропольский Самарской области», изложив подпункт 2 пункта 3.11. Положения о муниципальном контроле на автомобильном транспорте и в дорожном хозяйстве в границах населенных пунктов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sz w:val="28"/>
          <w:szCs w:val="28"/>
        </w:rPr>
        <w:t xml:space="preserve">нее Санчелеево муниципального района </w:t>
      </w:r>
      <w:proofErr w:type="gramStart"/>
      <w:r w:rsidRPr="00F01D64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F01D64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утвержденное  решением Собрания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sz w:val="28"/>
          <w:szCs w:val="28"/>
        </w:rPr>
        <w:t xml:space="preserve">нее Санчелеево муниципального района Ставропольский Самарской области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F01D64">
        <w:rPr>
          <w:rFonts w:ascii="Times New Roman" w:hAnsi="Times New Roman" w:cs="Times New Roman"/>
          <w:sz w:val="28"/>
          <w:szCs w:val="28"/>
        </w:rPr>
        <w:t xml:space="preserve">.09.2021 №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F01D64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372A61" w:rsidRPr="00F01D64" w:rsidRDefault="00372A61" w:rsidP="00372A6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1D64">
        <w:rPr>
          <w:rFonts w:ascii="Times New Roman" w:hAnsi="Times New Roman" w:cs="Times New Roman"/>
          <w:sz w:val="28"/>
          <w:szCs w:val="28"/>
        </w:rPr>
        <w:t xml:space="preserve">«2) </w:t>
      </w:r>
      <w:r w:rsidRPr="00F01D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признаков явной непосредственной угрозы причинения или фактического причинения вреда (ущерба) охраняемым законом ценностям, что в принципе исключат возникновение основания проведения внепланового контрольного мероприятия</w:t>
      </w:r>
      <w:proofErr w:type="gramStart"/>
      <w:r w:rsidRPr="00F01D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;»</w:t>
      </w:r>
      <w:proofErr w:type="gramEnd"/>
      <w:r w:rsidRPr="00F01D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01D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72A61" w:rsidRPr="00F01D64" w:rsidRDefault="00372A61" w:rsidP="00372A6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372A61" w:rsidRPr="00F01D64" w:rsidRDefault="00372A61" w:rsidP="00372A6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F01D64">
        <w:rPr>
          <w:rFonts w:ascii="Times New Roman" w:hAnsi="Times New Roman" w:cs="Times New Roman"/>
          <w:sz w:val="28"/>
          <w:szCs w:val="28"/>
        </w:rPr>
        <w:t>2. Настоящее решение подлежит официальному опубликованию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Верхнесанчелеевский</w:t>
      </w:r>
      <w:proofErr w:type="spellEnd"/>
      <w:r w:rsidRPr="00F01D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01D64">
        <w:rPr>
          <w:rFonts w:ascii="Times New Roman" w:hAnsi="Times New Roman" w:cs="Times New Roman"/>
          <w:sz w:val="28"/>
          <w:szCs w:val="28"/>
        </w:rPr>
        <w:t xml:space="preserve">естник» </w:t>
      </w:r>
      <w:r w:rsidRPr="00F01D64">
        <w:rPr>
          <w:rFonts w:ascii="Times New Roman" w:hAnsi="Times New Roman" w:cs="Times New Roman"/>
          <w:spacing w:val="-3"/>
          <w:sz w:val="28"/>
          <w:szCs w:val="28"/>
        </w:rPr>
        <w:t xml:space="preserve">и </w:t>
      </w:r>
      <w:r w:rsidRPr="00F01D64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Верх</w:t>
      </w:r>
      <w:r w:rsidRPr="00F01D64">
        <w:rPr>
          <w:rFonts w:ascii="Times New Roman" w:hAnsi="Times New Roman" w:cs="Times New Roman"/>
          <w:sz w:val="28"/>
          <w:szCs w:val="28"/>
        </w:rPr>
        <w:t>нее Санчелеево в сети интернет</w:t>
      </w:r>
      <w:r w:rsidRPr="00F01D64">
        <w:rPr>
          <w:rStyle w:val="-"/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4D6018">
        <w:rPr>
          <w:rFonts w:ascii="Times New Roman" w:hAnsi="Times New Roman" w:cs="Times New Roman"/>
          <w:color w:val="000000"/>
          <w:sz w:val="28"/>
          <w:szCs w:val="28"/>
        </w:rPr>
        <w:t>http://v.sancheleevo.stavrsp.ru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color w:val="000000"/>
        </w:rPr>
        <w:t xml:space="preserve"> </w:t>
      </w:r>
      <w:r w:rsidRPr="00F01D6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D6018">
        <w:rPr>
          <w:rFonts w:ascii="Times New Roman" w:hAnsi="Times New Roman" w:cs="Times New Roman"/>
          <w:color w:val="C00000"/>
          <w:sz w:val="28"/>
          <w:szCs w:val="28"/>
        </w:rPr>
        <w:t xml:space="preserve">       </w:t>
      </w:r>
    </w:p>
    <w:p w:rsidR="00372A61" w:rsidRPr="00F01D64" w:rsidRDefault="00372A61" w:rsidP="00372A6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328"/>
      </w:tblGrid>
      <w:tr w:rsidR="00372A61" w:rsidRPr="00F01D64" w:rsidTr="00FE681C">
        <w:tc>
          <w:tcPr>
            <w:tcW w:w="5495" w:type="dxa"/>
            <w:shd w:val="clear" w:color="auto" w:fill="auto"/>
          </w:tcPr>
          <w:p w:rsidR="00372A61" w:rsidRPr="00F01D64" w:rsidRDefault="00372A61" w:rsidP="00FE681C">
            <w:pPr>
              <w:tabs>
                <w:tab w:val="left" w:pos="1000"/>
                <w:tab w:val="left" w:pos="25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GoBack"/>
            <w:bookmarkEnd w:id="3"/>
          </w:p>
          <w:p w:rsidR="00372A61" w:rsidRPr="00F01D64" w:rsidRDefault="00372A61" w:rsidP="00372A61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D64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</w:p>
          <w:p w:rsidR="00372A61" w:rsidRPr="00F01D64" w:rsidRDefault="00372A61" w:rsidP="00372A61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Верх</w:t>
            </w: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нее Санчелеево</w:t>
            </w:r>
          </w:p>
          <w:p w:rsidR="00372A61" w:rsidRPr="00F01D64" w:rsidRDefault="00372A61" w:rsidP="00372A61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муниципального района </w:t>
            </w:r>
            <w:proofErr w:type="gramStart"/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Ставропольский</w:t>
            </w:r>
            <w:proofErr w:type="gramEnd"/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372A61" w:rsidRPr="00F01D64" w:rsidRDefault="00372A61" w:rsidP="00372A6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Л.Б.Григорович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1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Верх</w:t>
            </w: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нее Санчелеево муниципального района </w:t>
            </w:r>
            <w:proofErr w:type="gramStart"/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Ставропольский</w:t>
            </w:r>
            <w:proofErr w:type="gramEnd"/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Самарской области</w:t>
            </w: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r w:rsidRPr="00F01D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.В.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Чапарин</w:t>
            </w:r>
            <w:proofErr w:type="spellEnd"/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72A61" w:rsidRPr="00F01D64" w:rsidRDefault="00372A61" w:rsidP="00FE68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F5F89" w:rsidRDefault="00FF5F89"/>
    <w:sectPr w:rsidR="00FF5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A3D"/>
    <w:rsid w:val="00372A61"/>
    <w:rsid w:val="00752A3D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6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72A61"/>
    <w:rPr>
      <w:color w:val="0000FF" w:themeColor="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372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A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6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72A61"/>
    <w:rPr>
      <w:color w:val="0000FF" w:themeColor="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372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A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2022-03-14T13:11:00Z</cp:lastPrinted>
  <dcterms:created xsi:type="dcterms:W3CDTF">2022-03-14T13:07:00Z</dcterms:created>
  <dcterms:modified xsi:type="dcterms:W3CDTF">2022-03-14T13:11:00Z</dcterms:modified>
</cp:coreProperties>
</file>