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ind w:left="5400" w:hanging="5684"/>
        <w:jc w:val="center"/>
        <w:rPr/>
      </w:pPr>
      <w:r>
        <w:rPr>
          <w:lang w:eastAsia="ru-RU"/>
        </w:rPr>
        <w:t xml:space="preserve">                                                        </w:t>
      </w:r>
      <w:r>
        <w:rPr/>
        <w:drawing>
          <wp:inline distT="0" distB="0" distL="0" distR="0">
            <wp:extent cx="762000" cy="5156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 xml:space="preserve">Самарская область 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 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 xml:space="preserve">СЕЛЬСКОГО ПОСЕЛЕНИЯ </w:t>
      </w:r>
      <w:r>
        <w:rPr>
          <w:rFonts w:cs="Times New Roman" w:ascii="Times New Roman" w:hAnsi="Times New Roman"/>
          <w:sz w:val="24"/>
          <w:szCs w:val="24"/>
        </w:rPr>
        <w:t>ВЕРХНЕЕ САНЧЕЛЕЕВО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b w:val="false"/>
          <w:b w:val="false"/>
          <w:i/>
          <w:i/>
          <w:sz w:val="24"/>
          <w:szCs w:val="24"/>
        </w:rPr>
      </w:pPr>
      <w:r>
        <w:rPr>
          <w:rFonts w:cs="Times New Roman" w:ascii="Times New Roman" w:hAnsi="Times New Roman"/>
          <w:b w:val="false"/>
          <w:i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ПОСТАНОВЛЕНИЕ (ПРОЕКТ)</w:t>
      </w:r>
    </w:p>
    <w:p>
      <w:pPr>
        <w:pStyle w:val="Normal"/>
        <w:spacing w:lineRule="auto" w:line="240" w:before="0" w:after="0"/>
        <w:ind w:firstLine="707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от ____________ </w:t>
        <w:tab/>
        <w:tab/>
        <w:tab/>
        <w:tab/>
        <w:tab/>
        <w:tab/>
        <w:tab/>
        <w:tab/>
        <w:t>№ ____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Верхнее Санчелеево муниципального района Ставропольский Самарской области от 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ru-RU"/>
        </w:rPr>
        <w:t>28.11.2022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ru-RU"/>
        </w:rPr>
        <w:t xml:space="preserve"> №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ru-RU"/>
        </w:rPr>
        <w:t>6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ru-RU"/>
        </w:rPr>
        <w:t>0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</w:t>
      </w:r>
    </w:p>
    <w:p>
      <w:pPr>
        <w:pStyle w:val="Normal"/>
        <w:spacing w:lineRule="auto" w:line="240" w:before="0" w:after="0"/>
        <w:ind w:firstLine="709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3" w:tgtFrame="_blank">
        <w:r>
          <w:rPr>
            <w:rStyle w:val="ListLabel14"/>
            <w:rFonts w:eastAsia="Times New Roman" w:cs="Times New Roman" w:ascii="Times New Roman" w:hAnsi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4" w:tgtFrame="_blank">
        <w:r>
          <w:rPr>
            <w:rStyle w:val="ListLabel14"/>
            <w:rFonts w:eastAsia="Times New Roman" w:cs="Times New Roman" w:ascii="Times New Roman" w:hAnsi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сельского  поселения Верхнее Санчелеево  муниципального района Ставропольский Самарской области, на основании протеста </w:t>
      </w:r>
      <w:r>
        <w:rPr>
          <w:rFonts w:cs="Times New Roman" w:ascii="Times New Roman" w:hAnsi="Times New Roman"/>
          <w:sz w:val="24"/>
          <w:szCs w:val="24"/>
        </w:rPr>
        <w:t>Самарской межрайонной природоохранной прокуратуры от 06.06.2024 № 02-07-2024/Прдп</w:t>
      </w:r>
      <w:r>
        <w:rPr>
          <w:rFonts w:cs="Times New Roman" w:ascii="Times New Roman" w:hAnsi="Times New Roman"/>
          <w:sz w:val="24"/>
          <w:szCs w:val="24"/>
        </w:rPr>
        <w:t>100</w:t>
      </w:r>
      <w:r>
        <w:rPr>
          <w:rFonts w:cs="Times New Roman" w:ascii="Times New Roman" w:hAnsi="Times New Roman"/>
          <w:sz w:val="24"/>
          <w:szCs w:val="24"/>
        </w:rPr>
        <w:t>-24-20000210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, администрация сельского поселения Верхнее Санчелеево  муниципального района Ставропольский  Самарской области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/>
      </w:r>
    </w:p>
    <w:p>
      <w:pPr>
        <w:pStyle w:val="Normal"/>
        <w:ind w:firstLine="567"/>
        <w:jc w:val="both"/>
        <w:rPr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</w:t>
      </w:r>
      <w:r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>
      <w:pPr>
        <w:pStyle w:val="ListParagraph1"/>
        <w:spacing w:lineRule="auto" w:line="240" w:before="0" w:after="0"/>
        <w:ind w:left="0" w:hanging="0"/>
        <w:contextualSpacing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Внести в постановление администрации сельского поселения Верхнее Санчелеево муниципального района Ставропольский Самарской области от 28.11.2022 №60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 следующие изменения:</w:t>
      </w:r>
    </w:p>
    <w:p>
      <w:pPr>
        <w:pStyle w:val="Standard"/>
        <w:spacing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1.1. </w:t>
      </w: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lang w:eastAsia="ru-RU"/>
        </w:rPr>
        <w:t xml:space="preserve">Пункт 2.7.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изложить в новой редакции:</w:t>
      </w:r>
    </w:p>
    <w:p>
      <w:pPr>
        <w:pStyle w:val="Standard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«</w:t>
      </w:r>
      <w:r>
        <w:rPr>
          <w:rFonts w:eastAsia="Times New Roman" w:cs="Times New Roman" w:ascii="Times New Roman" w:hAnsi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>
      <w:pPr>
        <w:pStyle w:val="Standard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>
      <w:pPr>
        <w:pStyle w:val="Standard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>
      <w:pPr>
        <w:pStyle w:val="Standard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>
      <w:pPr>
        <w:pStyle w:val="Standard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>
      <w:pPr>
        <w:pStyle w:val="Standard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>
      <w:pPr>
        <w:pStyle w:val="Standard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>
      <w:pPr>
        <w:pStyle w:val="Standard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>
      <w:pPr>
        <w:pStyle w:val="Standard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>
      <w:pPr>
        <w:pStyle w:val="Standard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>
      <w:pPr>
        <w:pStyle w:val="Standard"/>
        <w:spacing w:lineRule="auto" w:line="240" w:before="0" w:after="0"/>
        <w:ind w:firstLine="567"/>
        <w:jc w:val="both"/>
        <w:rPr>
          <w:sz w:val="24"/>
          <w:szCs w:val="24"/>
        </w:rPr>
      </w:pPr>
      <w:r>
        <w:rPr>
          <w:rFonts w:eastAsia="Times New Roman" w:cs="Times New Roman CYR" w:ascii="Times New Roman CYR" w:hAnsi="Times New Roman CYR"/>
          <w:sz w:val="24"/>
          <w:szCs w:val="24"/>
        </w:rPr>
        <w:t xml:space="preserve">1.2. </w:t>
      </w:r>
      <w:r>
        <w:rPr>
          <w:rFonts w:eastAsia="Times New Roman" w:cs="Times New Roman CYR" w:ascii="Times New Roman CYR" w:hAnsi="Times New Roman CYR"/>
          <w:b/>
          <w:sz w:val="24"/>
          <w:szCs w:val="24"/>
        </w:rPr>
        <w:t>Пункт 2.8.</w:t>
      </w:r>
      <w:r>
        <w:rPr>
          <w:rFonts w:eastAsia="Times New Roman" w:cs="Times New Roman CYR" w:ascii="Times New Roman CYR" w:hAnsi="Times New Roman CYR"/>
          <w:sz w:val="24"/>
          <w:szCs w:val="24"/>
        </w:rPr>
        <w:t xml:space="preserve"> изложить в следующей редакции:</w:t>
      </w:r>
    </w:p>
    <w:p>
      <w:pPr>
        <w:pStyle w:val="Standard"/>
        <w:spacing w:lineRule="auto" w:line="240" w:before="0" w:after="0"/>
        <w:ind w:firstLine="567"/>
        <w:jc w:val="both"/>
        <w:rPr>
          <w:sz w:val="24"/>
          <w:szCs w:val="24"/>
        </w:rPr>
      </w:pPr>
      <w:r>
        <w:rPr>
          <w:rFonts w:eastAsia="Times New Roman" w:cs="Times New Roman CYR" w:ascii="Times New Roman CYR" w:hAnsi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>
      <w:pPr>
        <w:pStyle w:val="Standard"/>
        <w:spacing w:lineRule="auto" w:line="240" w:before="0" w:after="0"/>
        <w:ind w:firstLine="567"/>
        <w:jc w:val="both"/>
        <w:rPr>
          <w:sz w:val="24"/>
          <w:szCs w:val="24"/>
        </w:rPr>
      </w:pPr>
      <w:r>
        <w:rPr>
          <w:rFonts w:eastAsia="Times New Roman" w:cs="Times New Roman CYR" w:ascii="Times New Roman CYR" w:hAnsi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>
      <w:pPr>
        <w:pStyle w:val="Standard"/>
        <w:spacing w:lineRule="auto" w:line="240" w:before="0" w:after="0"/>
        <w:ind w:firstLine="567"/>
        <w:jc w:val="both"/>
        <w:rPr>
          <w:sz w:val="24"/>
          <w:szCs w:val="24"/>
        </w:rPr>
      </w:pPr>
      <w:r>
        <w:rPr>
          <w:rFonts w:eastAsia="Times New Roman" w:cs="Times New Roman CYR" w:ascii="Times New Roman CYR" w:hAnsi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>
      <w:pPr>
        <w:pStyle w:val="Standard"/>
        <w:spacing w:lineRule="auto" w:line="240" w:before="0" w:after="0"/>
        <w:ind w:firstLine="567"/>
        <w:jc w:val="both"/>
        <w:rPr>
          <w:sz w:val="24"/>
          <w:szCs w:val="24"/>
        </w:rPr>
      </w:pPr>
      <w:r>
        <w:rPr>
          <w:rFonts w:eastAsia="Times New Roman" w:cs="Times New Roman CYR" w:ascii="Times New Roman CYR" w:hAnsi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>
      <w:pPr>
        <w:pStyle w:val="Standard"/>
        <w:spacing w:lineRule="auto" w:line="240" w:before="0" w:after="0"/>
        <w:ind w:firstLine="567"/>
        <w:jc w:val="both"/>
        <w:rPr>
          <w:sz w:val="24"/>
          <w:szCs w:val="24"/>
        </w:rPr>
      </w:pPr>
      <w:r>
        <w:rPr>
          <w:rFonts w:eastAsia="Times New Roman" w:cs="Times New Roman CYR" w:ascii="Times New Roman CYR" w:hAnsi="Times New Roman CYR"/>
          <w:sz w:val="24"/>
          <w:szCs w:val="24"/>
        </w:rPr>
        <w:t>- запрос подан неуполномоченным лицом;</w:t>
      </w:r>
    </w:p>
    <w:p>
      <w:pPr>
        <w:pStyle w:val="Standard"/>
        <w:spacing w:lineRule="auto" w:line="240" w:before="0" w:after="0"/>
        <w:ind w:firstLine="567"/>
        <w:jc w:val="both"/>
        <w:rPr>
          <w:sz w:val="24"/>
          <w:szCs w:val="24"/>
        </w:rPr>
      </w:pPr>
      <w:r>
        <w:rPr>
          <w:rFonts w:eastAsia="Times New Roman" w:cs="Times New Roman CYR" w:ascii="Times New Roman CYR" w:hAnsi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>
      <w:pPr>
        <w:pStyle w:val="Standard"/>
        <w:spacing w:lineRule="auto" w:line="240" w:before="0"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>
      <w:pPr>
        <w:pStyle w:val="ListParagraph1"/>
        <w:numPr>
          <w:ilvl w:val="1"/>
          <w:numId w:val="1"/>
        </w:numPr>
        <w:spacing w:lineRule="auto" w:line="240" w:before="0" w:after="0"/>
        <w:ind w:left="0" w:firstLine="56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Пункт 2.9.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>
      <w:pPr>
        <w:pStyle w:val="ListParagraph1"/>
        <w:numPr>
          <w:ilvl w:val="1"/>
          <w:numId w:val="2"/>
        </w:numPr>
        <w:spacing w:lineRule="auto" w:line="240" w:before="0" w:after="0"/>
        <w:ind w:left="0" w:firstLine="56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Cs/>
          <w:color w:val="000000"/>
          <w:sz w:val="24"/>
          <w:szCs w:val="24"/>
        </w:rPr>
        <w:t xml:space="preserve">В 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>пункте 2.12.2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слова «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>
        <w:rPr>
          <w:rFonts w:cs="Times New Roman" w:ascii="Times New Roman" w:hAnsi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>
      <w:pPr>
        <w:pStyle w:val="ListParagraph1"/>
        <w:numPr>
          <w:ilvl w:val="1"/>
          <w:numId w:val="2"/>
        </w:numPr>
        <w:spacing w:lineRule="auto" w:line="240" w:before="0" w:after="0"/>
        <w:ind w:left="0" w:firstLine="56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Дополнить регламент разделами </w:t>
      </w:r>
      <w:r>
        <w:rPr>
          <w:rFonts w:eastAsia="Times New Roman" w:cs="Times New Roman" w:ascii="Times New Roman" w:hAnsi="Times New Roman"/>
          <w:b/>
          <w:sz w:val="24"/>
          <w:szCs w:val="24"/>
        </w:rPr>
        <w:t xml:space="preserve">4.1., 4.2., 4.3. </w:t>
      </w:r>
      <w:r>
        <w:rPr>
          <w:rFonts w:eastAsia="Times New Roman" w:cs="Times New Roman" w:ascii="Times New Roman" w:hAnsi="Times New Roman"/>
          <w:sz w:val="24"/>
          <w:szCs w:val="24"/>
        </w:rPr>
        <w:t>следующего содержания:</w:t>
      </w:r>
    </w:p>
    <w:p>
      <w:pPr>
        <w:pStyle w:val="Standard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>
      <w:pPr>
        <w:pStyle w:val="A4"/>
        <w:jc w:val="both"/>
        <w:rPr/>
      </w:pPr>
      <w:r>
        <w:rPr/>
        <w:t>4.1.1. Основанием для начала административной процедуры является поступление в администрацию сельского поселения Верхнее Санчелеево муниципального района Ставропольский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>
      <w:pPr>
        <w:pStyle w:val="A4"/>
        <w:jc w:val="both"/>
        <w:rPr/>
      </w:pPr>
      <w:r>
        <w:rPr/>
        <w:t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Верхнее Санчелеево муниципального района Ставропольский Самарской области регистрирует такое заявление в информационной системе  в администрации сельского поселения Верхнее Санчелеево муниципального района Ставропольский Самарской области либо в ином установленном порядке   и передает его уполномоченному должностному лицу администрации сельского поселения Верхнее Санчелеево муниципального района Ставропольский Самарской области.</w:t>
      </w:r>
    </w:p>
    <w:p>
      <w:pPr>
        <w:pStyle w:val="Standard"/>
        <w:spacing w:lineRule="auto" w:line="240" w:before="0" w:after="0"/>
        <w:ind w:firstLine="567"/>
        <w:jc w:val="both"/>
        <w:rPr/>
      </w:pPr>
      <w:r>
        <w:rPr>
          <w:rFonts w:cs="Times New Roman CYR" w:ascii="Times New Roman CYR" w:hAnsi="Times New Roman CYR"/>
          <w:sz w:val="24"/>
          <w:szCs w:val="24"/>
        </w:rPr>
        <w:t>4.1.3. Уполномоченное должностное лицо администрации сельского поселения Верхнее Санчелеево муниципального района Ставропольский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 в исправлении опечаток и (или) ошибок.</w:t>
      </w:r>
    </w:p>
    <w:p>
      <w:pPr>
        <w:pStyle w:val="Standard"/>
        <w:spacing w:lineRule="auto" w:line="240" w:before="0" w:after="0"/>
        <w:ind w:firstLine="567"/>
        <w:jc w:val="both"/>
        <w:rPr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Одновременно уполномоченное должностное лицо администрации сельского поселения Верхнее Санчелеево муниципального района Ставропольский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>
      <w:pPr>
        <w:pStyle w:val="Standard"/>
        <w:spacing w:lineRule="auto" w:line="240" w:before="0" w:after="0"/>
        <w:ind w:firstLine="567"/>
        <w:jc w:val="both"/>
        <w:rPr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>
      <w:pPr>
        <w:pStyle w:val="Standard"/>
        <w:spacing w:lineRule="auto" w:line="240" w:before="0" w:after="0"/>
        <w:ind w:firstLine="567"/>
        <w:jc w:val="both"/>
        <w:rPr/>
      </w:pPr>
      <w:r>
        <w:rPr>
          <w:rFonts w:cs="Times New Roman CYR" w:ascii="Times New Roman CYR" w:hAnsi="Times New Roman CYR"/>
          <w:sz w:val="24"/>
          <w:szCs w:val="24"/>
        </w:rPr>
        <w:t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Верхнее Санчелеево муниципального района Ставропольский Самарской области либо в ином установленном порядке письма о направлении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>
      <w:pPr>
        <w:pStyle w:val="Standard"/>
        <w:spacing w:lineRule="auto" w:line="240" w:before="0" w:after="0"/>
        <w:ind w:firstLine="567"/>
        <w:jc w:val="both"/>
        <w:rPr/>
      </w:pPr>
      <w:r>
        <w:rPr>
          <w:rFonts w:cs="Times New Roman CYR" w:ascii="Times New Roman CYR" w:hAnsi="Times New Roman CYR"/>
          <w:sz w:val="24"/>
          <w:szCs w:val="24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об исправлении выявленных заявителем опечаток и (или) ошибок указан такой способ получения заявителем документов.</w:t>
      </w:r>
    </w:p>
    <w:p>
      <w:pPr>
        <w:pStyle w:val="Standard"/>
        <w:spacing w:lineRule="auto" w:line="240" w:before="0" w:after="0"/>
        <w:ind w:firstLine="567"/>
        <w:jc w:val="both"/>
        <w:rPr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>
        <w:rPr>
          <w:sz w:val="24"/>
          <w:szCs w:val="24"/>
        </w:rPr>
        <w:t xml:space="preserve"> </w:t>
      </w:r>
      <w:r>
        <w:rPr>
          <w:rFonts w:cs="Times New Roman CYR" w:ascii="Times New Roman CYR" w:hAnsi="Times New Roman CYR"/>
          <w:sz w:val="24"/>
          <w:szCs w:val="24"/>
        </w:rPr>
        <w:t>сельского поселения Верхнее Санчелеево муниципального района Ставропольский Самарской области.</w:t>
      </w:r>
    </w:p>
    <w:p>
      <w:pPr>
        <w:pStyle w:val="Standard"/>
        <w:spacing w:lineRule="auto" w:line="240" w:before="0" w:after="0"/>
        <w:ind w:firstLine="567"/>
        <w:jc w:val="both"/>
        <w:rPr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4.1.7. Критерием принятия решения является поступление в администрацию сельского поселения Верхнее Санчелеево муниципального района Ставропольский 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>
      <w:pPr>
        <w:pStyle w:val="Standard"/>
        <w:spacing w:lineRule="auto" w:line="240" w:before="0" w:after="0"/>
        <w:ind w:firstLine="567"/>
        <w:jc w:val="both"/>
        <w:rPr/>
      </w:pPr>
      <w:r>
        <w:rPr>
          <w:rFonts w:cs="Times New Roman CYR" w:ascii="Times New Roman CYR" w:hAnsi="Times New Roman CYR"/>
          <w:sz w:val="24"/>
          <w:szCs w:val="24"/>
        </w:rPr>
        <w:t>4.1.8. Результатом выполнения административной процедуры является документ с исправленными опечатками и (или) ошибками либо письмо с обоснованным отказом в оформлении документа с исправленными опечатками  и (или) ошибками.</w:t>
      </w:r>
    </w:p>
    <w:p>
      <w:pPr>
        <w:pStyle w:val="Standard"/>
        <w:spacing w:lineRule="auto" w:line="240" w:before="0" w:after="0"/>
        <w:ind w:firstLine="709"/>
        <w:jc w:val="both"/>
        <w:rPr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Верхнее Санчелеево муниципального района Ставропольский Самарской области либо в ином установленном порядке.</w:t>
      </w:r>
    </w:p>
    <w:p>
      <w:pPr>
        <w:pStyle w:val="Standard"/>
        <w:spacing w:lineRule="auto" w:line="240" w:before="0" w:after="0"/>
        <w:ind w:firstLine="709"/>
        <w:jc w:val="both"/>
        <w:rPr>
          <w:sz w:val="24"/>
          <w:szCs w:val="24"/>
        </w:rPr>
      </w:pPr>
      <w:r>
        <w:rPr>
          <w:rFonts w:cs="Times New Roman CYR" w:ascii="Times New Roman CYR" w:hAnsi="Times New Roman CYR"/>
          <w:b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>
      <w:pPr>
        <w:pStyle w:val="Standard"/>
        <w:spacing w:lineRule="auto" w:line="240" w:before="0" w:after="0"/>
        <w:ind w:firstLine="709"/>
        <w:jc w:val="both"/>
        <w:rPr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муниципальной услуги, осуществляется по заявлению заявителя, заинтересованного в предоставлении данной муниципальной услуги.</w:t>
      </w:r>
    </w:p>
    <w:p>
      <w:pPr>
        <w:pStyle w:val="Standard"/>
        <w:spacing w:lineRule="auto" w:line="240" w:before="0" w:after="0"/>
        <w:ind w:firstLine="709"/>
        <w:jc w:val="both"/>
        <w:rPr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>
      <w:pPr>
        <w:pStyle w:val="Standard"/>
        <w:spacing w:lineRule="auto" w:line="240" w:before="0" w:after="0"/>
        <w:ind w:firstLine="709"/>
        <w:jc w:val="both"/>
        <w:rPr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>
      <w:pPr>
        <w:pStyle w:val="Standard"/>
        <w:spacing w:lineRule="auto" w:line="240" w:before="0" w:after="0"/>
        <w:ind w:firstLine="709"/>
        <w:jc w:val="both"/>
        <w:rPr>
          <w:sz w:val="24"/>
          <w:szCs w:val="24"/>
        </w:rPr>
      </w:pPr>
      <w:r>
        <w:rPr>
          <w:rFonts w:cs="Times New Roman CYR" w:ascii="Times New Roman CYR" w:hAnsi="Times New Roman CYR"/>
          <w:b/>
          <w:sz w:val="24"/>
          <w:szCs w:val="24"/>
        </w:rPr>
        <w:t>Раздел 4.3. Порядок оставления запроса заявителя о предоставлении муниципальной услуги без рассмотрения</w:t>
      </w:r>
    </w:p>
    <w:p>
      <w:pPr>
        <w:pStyle w:val="Standard"/>
        <w:spacing w:lineRule="auto" w:line="240" w:before="0" w:after="0"/>
        <w:ind w:firstLine="709"/>
        <w:jc w:val="both"/>
        <w:rPr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4.3.1.  Запрос не рассматривается, если он касается иной сферы деятельности не связанной с исполнением муниципальной услуги».</w:t>
      </w:r>
    </w:p>
    <w:p>
      <w:pPr>
        <w:pStyle w:val="Style22"/>
        <w:jc w:val="both"/>
        <w:rPr>
          <w:b/>
          <w:b/>
          <w:bCs/>
          <w:lang w:val="ru-RU"/>
        </w:rPr>
      </w:pPr>
      <w:r>
        <w:rPr>
          <w:rFonts w:eastAsia="Times New Roman"/>
          <w:lang w:val="ru-RU" w:eastAsia="ru-RU"/>
        </w:rPr>
        <w:t xml:space="preserve">        </w:t>
      </w:r>
      <w:r>
        <w:rPr>
          <w:rFonts w:eastAsia="Times New Roman"/>
          <w:lang w:val="ru-RU" w:eastAsia="ru-RU"/>
        </w:rPr>
        <w:t xml:space="preserve">1.6. Дополнить регламент </w:t>
      </w:r>
      <w:r>
        <w:rPr>
          <w:rFonts w:eastAsia="Times New Roman"/>
          <w:bCs/>
          <w:lang w:val="ru-RU" w:eastAsia="ru-RU"/>
        </w:rPr>
        <w:t>Приложением № 1 «</w:t>
      </w:r>
      <w:r>
        <w:rPr>
          <w:bCs/>
          <w:lang w:val="ru-RU"/>
        </w:rPr>
        <w:t xml:space="preserve">Заявление об исправлении допущенных опечаток и ошибок в выданных в результате  предоставления муниципальной услуги документах </w:t>
      </w:r>
      <w:r>
        <w:rPr>
          <w:rFonts w:eastAsia="Times New Roman"/>
          <w:bCs/>
          <w:lang w:val="ru-RU" w:eastAsia="ru-RU"/>
        </w:rPr>
        <w:t>», Приложением №2</w:t>
      </w:r>
      <w:r>
        <w:rPr>
          <w:rFonts w:eastAsia="Times New Roman"/>
          <w:lang w:val="ru-RU" w:eastAsia="ru-RU"/>
        </w:rPr>
        <w:t xml:space="preserve"> «Заявление о выдаче дубликата документа», Приложением №3 «Заявление об оставлении запроса без рассмотрения» </w:t>
      </w:r>
    </w:p>
    <w:p>
      <w:pPr>
        <w:pStyle w:val="Normal"/>
        <w:spacing w:beforeAutospacing="0" w:before="0" w:afterAutospacing="0" w:after="0"/>
        <w:jc w:val="both"/>
        <w:rPr/>
      </w:pPr>
      <w:r>
        <w:rPr>
          <w:rFonts w:eastAsia="Times New Roman" w:ascii="Times New Roman" w:hAnsi="Times New Roman"/>
          <w:sz w:val="26"/>
          <w:szCs w:val="26"/>
          <w:lang w:eastAsia="ar-SA"/>
        </w:rPr>
        <w:t xml:space="preserve">    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>2</w:t>
      </w:r>
      <w:r>
        <w:rPr>
          <w:rFonts w:cs="Times New Roman" w:ascii="Times New Roman" w:hAnsi="Times New Roman"/>
          <w:bCs/>
          <w:sz w:val="24"/>
          <w:szCs w:val="24"/>
          <w:lang w:eastAsia="ru-RU"/>
        </w:rPr>
        <w:t xml:space="preserve">. </w:t>
      </w:r>
      <w:r>
        <w:rPr>
          <w:rFonts w:cs="Times New Roman" w:ascii="Times New Roman" w:hAnsi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>
        <w:rPr>
          <w:rFonts w:cs="Times New Roman" w:ascii="Times New Roman" w:hAnsi="Times New Roman"/>
          <w:sz w:val="24"/>
          <w:szCs w:val="24"/>
        </w:rPr>
        <w:t>Верхнесанчелеевский Вестник</w:t>
      </w:r>
      <w:r>
        <w:rPr>
          <w:rFonts w:cs="Times New Roman" w:ascii="Times New Roman" w:hAnsi="Times New Roman"/>
          <w:sz w:val="24"/>
          <w:szCs w:val="24"/>
        </w:rPr>
        <w:t xml:space="preserve">» и на официальном сайте администрации сельского поселения Верхнее Санчелеево в сети интернет </w:t>
      </w:r>
      <w:r>
        <w:rPr>
          <w:rStyle w:val="Style14"/>
          <w:rFonts w:cs="Times New Roman" w:ascii="Times New Roman" w:hAnsi="Times New Roman"/>
          <w:sz w:val="24"/>
          <w:szCs w:val="24"/>
        </w:rPr>
        <w:t>https://v.sancheleevo.stavrsp.ru/</w:t>
      </w:r>
      <w:r>
        <w:rPr>
          <w:rFonts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>3.</w:t>
        <w:tab/>
        <w:t>Настоящее постановление вступает в силу со дня официального опубликования.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 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>4.</w:t>
        <w:tab/>
        <w:t>Контроль за исполнением данного постановления оставляю за собой. </w:t>
      </w:r>
    </w:p>
    <w:p>
      <w:pPr>
        <w:pStyle w:val="Normal"/>
        <w:snapToGrid w:val="false"/>
        <w:spacing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</w:r>
    </w:p>
    <w:p>
      <w:pPr>
        <w:pStyle w:val="Normal"/>
        <w:spacing w:before="0" w:after="0"/>
        <w:jc w:val="both"/>
        <w:rPr>
          <w:rStyle w:val="Style15"/>
          <w:rFonts w:ascii="Times New Roman" w:hAnsi="Times New Roman" w:cs="Times New Roman"/>
          <w:i w:val="false"/>
          <w:i w:val="false"/>
          <w:iCs w:val="false"/>
          <w:sz w:val="24"/>
          <w:szCs w:val="24"/>
        </w:rPr>
      </w:pPr>
      <w:r>
        <w:rPr>
          <w:rFonts w:cs="Times New Roman" w:ascii="Times New Roman" w:hAnsi="Times New Roman"/>
          <w:i w:val="false"/>
          <w:iCs w:val="false"/>
          <w:sz w:val="24"/>
          <w:szCs w:val="24"/>
        </w:rPr>
      </w:r>
    </w:p>
    <w:p>
      <w:pPr>
        <w:pStyle w:val="Normal"/>
        <w:spacing w:before="0" w:after="0"/>
        <w:jc w:val="both"/>
        <w:rPr/>
      </w:pPr>
      <w:r>
        <w:rPr>
          <w:rStyle w:val="Style15"/>
          <w:rFonts w:cs="Times New Roman" w:ascii="Times New Roman" w:hAnsi="Times New Roman"/>
          <w:i w:val="false"/>
          <w:iCs w:val="false"/>
          <w:sz w:val="24"/>
          <w:szCs w:val="24"/>
        </w:rPr>
        <w:t>Г</w:t>
      </w:r>
      <w:r>
        <w:rPr>
          <w:rStyle w:val="Style15"/>
          <w:rFonts w:cs="Times New Roman" w:ascii="Times New Roman" w:hAnsi="Times New Roman"/>
          <w:i w:val="false"/>
          <w:iCs w:val="false"/>
          <w:sz w:val="24"/>
          <w:szCs w:val="24"/>
        </w:rPr>
        <w:t>лав</w:t>
      </w:r>
      <w:r>
        <w:rPr>
          <w:rStyle w:val="Style15"/>
          <w:rFonts w:cs="Times New Roman" w:ascii="Times New Roman" w:hAnsi="Times New Roman"/>
          <w:i w:val="false"/>
          <w:iCs w:val="false"/>
          <w:sz w:val="24"/>
          <w:szCs w:val="24"/>
        </w:rPr>
        <w:t>а</w:t>
      </w:r>
      <w:r>
        <w:rPr>
          <w:rStyle w:val="Style15"/>
          <w:rFonts w:cs="Times New Roman" w:ascii="Times New Roman" w:hAnsi="Times New Roman"/>
          <w:i w:val="false"/>
          <w:iCs w:val="false"/>
          <w:sz w:val="24"/>
          <w:szCs w:val="24"/>
        </w:rPr>
        <w:t xml:space="preserve"> сельского поселения  Верхнее Санчелеево</w:t>
      </w:r>
    </w:p>
    <w:p>
      <w:pPr>
        <w:pStyle w:val="Normal"/>
        <w:spacing w:before="0" w:after="0"/>
        <w:jc w:val="both"/>
        <w:rPr>
          <w:rStyle w:val="Style15"/>
          <w:rFonts w:ascii="Times New Roman" w:hAnsi="Times New Roman" w:cs="Times New Roman"/>
          <w:i w:val="false"/>
          <w:i w:val="false"/>
          <w:iCs w:val="false"/>
          <w:sz w:val="24"/>
          <w:szCs w:val="24"/>
        </w:rPr>
      </w:pPr>
      <w:r>
        <w:rPr>
          <w:rStyle w:val="Style15"/>
          <w:rFonts w:cs="Times New Roman" w:ascii="Times New Roman" w:hAnsi="Times New Roman"/>
          <w:i w:val="false"/>
          <w:iCs w:val="false"/>
          <w:sz w:val="24"/>
          <w:szCs w:val="24"/>
        </w:rPr>
        <w:t xml:space="preserve">муниципального района Ставропольский </w:t>
      </w:r>
    </w:p>
    <w:p>
      <w:pPr>
        <w:sectPr>
          <w:type w:val="nextPage"/>
          <w:pgSz w:w="11906" w:h="16838"/>
          <w:pgMar w:left="1701" w:right="850" w:header="0" w:top="1134" w:footer="0" w:bottom="1134" w:gutter="0"/>
          <w:pgNumType w:fmt="decimal"/>
          <w:formProt w:val="false"/>
          <w:textDirection w:val="lrTb"/>
          <w:docGrid w:type="default" w:linePitch="299" w:charSpace="4096"/>
        </w:sectPr>
        <w:pStyle w:val="Normal"/>
        <w:spacing w:before="0" w:after="0"/>
        <w:jc w:val="both"/>
        <w:rPr/>
      </w:pPr>
      <w:r>
        <w:rPr>
          <w:rStyle w:val="Style15"/>
          <w:rFonts w:cs="Times New Roman" w:ascii="Times New Roman" w:hAnsi="Times New Roman"/>
          <w:i w:val="false"/>
          <w:iCs w:val="false"/>
          <w:sz w:val="24"/>
          <w:szCs w:val="24"/>
        </w:rPr>
        <w:t xml:space="preserve">Самарской области                                                                                     </w:t>
      </w:r>
      <w:r>
        <w:rPr>
          <w:rStyle w:val="Style15"/>
          <w:rFonts w:cs="Times New Roman" w:ascii="Times New Roman" w:hAnsi="Times New Roman"/>
          <w:i w:val="false"/>
          <w:iCs w:val="false"/>
          <w:sz w:val="24"/>
          <w:szCs w:val="24"/>
        </w:rPr>
        <w:t>П</w:t>
      </w:r>
      <w:r>
        <w:rPr>
          <w:rStyle w:val="Style15"/>
          <w:rFonts w:cs="Times New Roman" w:ascii="Times New Roman" w:hAnsi="Times New Roman"/>
          <w:i w:val="false"/>
          <w:iCs w:val="false"/>
          <w:sz w:val="24"/>
          <w:szCs w:val="24"/>
        </w:rPr>
        <w:t xml:space="preserve">.В. </w:t>
      </w:r>
      <w:r>
        <w:rPr>
          <w:rStyle w:val="Style15"/>
          <w:rFonts w:cs="Times New Roman" w:ascii="Times New Roman" w:hAnsi="Times New Roman"/>
          <w:i w:val="false"/>
          <w:iCs w:val="false"/>
          <w:sz w:val="24"/>
          <w:szCs w:val="24"/>
        </w:rPr>
        <w:t>Чапарин</w:t>
      </w:r>
      <w:r>
        <w:rPr>
          <w:rStyle w:val="Style15"/>
          <w:rFonts w:cs="Times New Roman" w:ascii="Times New Roman" w:hAnsi="Times New Roman"/>
          <w:i w:val="false"/>
          <w:iCs w:val="false"/>
          <w:sz w:val="24"/>
          <w:szCs w:val="24"/>
        </w:rPr>
        <w:t xml:space="preserve">                                                                                    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color w:val="000000"/>
          <w:lang w:eastAsia="ru-RU"/>
        </w:rPr>
      </w:pPr>
      <w:r>
        <w:rPr>
          <w:rFonts w:eastAsia="Times New Roman" w:cs="Times New Roman" w:ascii="Times New Roman" w:hAnsi="Times New Roman"/>
          <w:color w:val="000000"/>
          <w:lang w:eastAsia="ru-RU"/>
        </w:rPr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</w:rPr>
        <w:t>ПРИЛОЖЕНИЕ № 1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извлеченного при проведении дноуглубительных 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и берегов водных объектов»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Форма заявления об исправлении допущенных опечаток и ошибок в выданных </w:t>
        <w:br/>
        <w:t>в результате предоставления муниципальной услуги документах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280"/>
        <w:jc w:val="center"/>
        <w:rPr/>
      </w:pPr>
      <w:r>
        <w:rPr>
          <w:rFonts w:cs="Times New Roman" w:ascii="Times New Roman" w:hAnsi="Times New Roman"/>
          <w:sz w:val="24"/>
          <w:szCs w:val="24"/>
          <w:u w:val="single"/>
        </w:rPr>
        <w:t xml:space="preserve">Наименование уполномоченного         </w:t>
      </w:r>
    </w:p>
    <w:p>
      <w:pPr>
        <w:pStyle w:val="Normal"/>
        <w:spacing w:lineRule="auto" w:line="240" w:before="0" w:after="0"/>
        <w:ind w:firstLine="5280"/>
        <w:jc w:val="center"/>
        <w:rPr/>
      </w:pPr>
      <w:r>
        <w:rPr>
          <w:rFonts w:cs="Times New Roman" w:ascii="Times New Roman" w:hAnsi="Times New Roman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sz w:val="24"/>
          <w:szCs w:val="24"/>
          <w:u w:val="single"/>
        </w:rPr>
        <w:t>органа местного самоуправления</w:t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_________________________________________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_________________________________________  </w:t>
      </w:r>
    </w:p>
    <w:p>
      <w:pPr>
        <w:pStyle w:val="Normal"/>
        <w:spacing w:lineRule="auto" w:line="240" w:before="0" w:after="0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(данные о Заявителе/представителя Заявителя: фамилия, имя, </w:t>
      </w:r>
    </w:p>
    <w:p>
      <w:pPr>
        <w:pStyle w:val="Normal"/>
        <w:spacing w:lineRule="auto" w:line="240" w:before="0" w:after="0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отчество, почтовый адрес, адрес электронной почты, телефона)</w:t>
      </w:r>
    </w:p>
    <w:p>
      <w:pPr>
        <w:pStyle w:val="Normal"/>
        <w:spacing w:before="0" w:after="0"/>
        <w:jc w:val="right"/>
        <w:rPr>
          <w:rFonts w:ascii="Times New Roman" w:hAnsi="Times New Roman" w:cs="Times New Roman"/>
          <w:b/>
          <w:b/>
          <w:bCs/>
          <w:sz w:val="24"/>
          <w:szCs w:val="24"/>
          <w:lang w:eastAsia="ru-RU"/>
        </w:rPr>
      </w:pPr>
      <w:r>
        <w:rPr>
          <w:rFonts w:cs="Times New Roman" w:ascii="Times New Roman" w:hAnsi="Times New Roman"/>
          <w:b/>
          <w:bCs/>
          <w:sz w:val="24"/>
          <w:szCs w:val="24"/>
          <w:lang w:eastAsia="ru-RU"/>
        </w:rPr>
      </w:r>
    </w:p>
    <w:p>
      <w:pPr>
        <w:pStyle w:val="Style22"/>
        <w:jc w:val="center"/>
        <w:rPr>
          <w:b/>
          <w:b/>
          <w:bCs/>
          <w:lang w:val="ru-RU"/>
        </w:rPr>
      </w:pPr>
      <w:r>
        <w:rPr>
          <w:b/>
          <w:bCs/>
          <w:lang w:val="ru-RU"/>
        </w:rPr>
        <w:t>Заявление</w:t>
        <w:br/>
        <w:t xml:space="preserve">об исправлении допущенных опечаток и ошибок в выданных в результате </w:t>
      </w:r>
    </w:p>
    <w:p>
      <w:pPr>
        <w:pStyle w:val="Style22"/>
        <w:jc w:val="center"/>
        <w:rPr>
          <w:b/>
          <w:b/>
          <w:bCs/>
          <w:lang w:val="ru-RU"/>
        </w:rPr>
      </w:pPr>
      <w:r>
        <w:rPr>
          <w:b/>
          <w:bCs/>
          <w:lang w:val="ru-RU"/>
        </w:rPr>
        <w:t xml:space="preserve">предоставления муниципальной услуги документах </w:t>
      </w:r>
    </w:p>
    <w:p>
      <w:pPr>
        <w:pStyle w:val="Normal"/>
        <w:spacing w:beforeAutospacing="0" w:before="0" w:afterAutospacing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ind w:left="0" w:right="0" w:hanging="0"/>
        <w:rPr/>
      </w:pPr>
      <w:r>
        <w:rPr>
          <w:rFonts w:cs="Times New Roman" w:ascii="Times New Roman" w:hAnsi="Times New Roman"/>
          <w:sz w:val="24"/>
          <w:szCs w:val="24"/>
        </w:rPr>
        <w:t>Наименование заявителя_______________________________________________________</w:t>
      </w:r>
    </w:p>
    <w:p>
      <w:pPr>
        <w:pStyle w:val="Style22"/>
        <w:spacing w:beforeAutospacing="0" w:before="0" w:afterAutospacing="0" w:after="0"/>
        <w:ind w:left="0" w:right="0" w:hanging="0"/>
        <w:jc w:val="center"/>
        <w:rPr/>
      </w:pPr>
      <w:r>
        <w:rPr>
          <w:sz w:val="18"/>
          <w:szCs w:val="18"/>
          <w:lang w:val="ru-RU"/>
        </w:rPr>
        <w:t xml:space="preserve"> </w:t>
      </w:r>
      <w:r>
        <w:rPr>
          <w:sz w:val="18"/>
          <w:szCs w:val="18"/>
          <w:lang w:val="ru-RU"/>
        </w:rPr>
        <w:t>(наименование - для юридического лица, для физического лица, в том числе индивидуального предпринимателя)</w:t>
      </w:r>
    </w:p>
    <w:p>
      <w:pPr>
        <w:pStyle w:val="Style22"/>
        <w:jc w:val="both"/>
        <w:rPr>
          <w:lang w:val="ru-RU"/>
        </w:rPr>
      </w:pPr>
      <w:r>
        <w:rPr>
          <w:lang w:val="ru-RU"/>
        </w:rPr>
        <w:t>в связи с допущенными опечатками и/или ошибками в выданных в результате предоставления муниципальной услуги документах:__________________________________ направляет в Ваш адрес для устранения допущенных опечаток и ошибок документы на ___ листах:</w:t>
      </w:r>
    </w:p>
    <w:p>
      <w:pPr>
        <w:pStyle w:val="Style22"/>
        <w:tabs>
          <w:tab w:val="clear" w:pos="708"/>
          <w:tab w:val="left" w:pos="312" w:leader="none"/>
        </w:tabs>
        <w:ind w:left="658" w:hanging="0"/>
        <w:rPr/>
      </w:pPr>
      <w:r>
        <w:rPr>
          <w:lang w:val="ru-RU"/>
        </w:rPr>
        <w:t>1. (опись представляемых документов)</w:t>
      </w:r>
    </w:p>
    <w:p>
      <w:pPr>
        <w:pStyle w:val="Style22"/>
        <w:tabs>
          <w:tab w:val="clear" w:pos="708"/>
          <w:tab w:val="left" w:pos="312" w:leader="none"/>
        </w:tabs>
        <w:ind w:left="658" w:hanging="0"/>
        <w:rPr>
          <w:lang w:val="ru-RU"/>
        </w:rPr>
      </w:pPr>
      <w:r>
        <w:rPr>
          <w:lang w:val="ru-RU"/>
        </w:rPr>
        <w:t>2. </w:t>
      </w:r>
    </w:p>
    <w:p>
      <w:pPr>
        <w:pStyle w:val="Normal"/>
        <w:spacing w:lineRule="auto" w:line="240" w:beforeAutospacing="0" w:before="0" w:afterAutospacing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Результат прошу </w:t>
      </w:r>
      <w:r>
        <w:rPr>
          <w:rFonts w:cs="Times New Roman" w:ascii="Times New Roman" w:hAnsi="Times New Roman"/>
          <w:i/>
          <w:iCs/>
          <w:sz w:val="24"/>
          <w:szCs w:val="24"/>
        </w:rPr>
        <w:t>(нужное отметить знаком «V» или «Х»</w:t>
      </w:r>
      <w:r>
        <w:rPr>
          <w:rFonts w:cs="Times New Roman" w:ascii="Times New Roman" w:hAnsi="Times New Roman"/>
          <w:sz w:val="26"/>
          <w:szCs w:val="26"/>
        </w:rPr>
        <w:t>):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□ </w:t>
      </w:r>
      <w:r>
        <w:rPr>
          <w:rFonts w:cs="Times New Roman" w:ascii="Times New Roman" w:hAnsi="Times New Roman"/>
          <w:sz w:val="26"/>
          <w:szCs w:val="26"/>
        </w:rPr>
        <w:t>выдать лично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□ </w:t>
      </w:r>
      <w:r>
        <w:rPr>
          <w:rFonts w:cs="Times New Roman" w:ascii="Times New Roman" w:hAnsi="Times New Roman"/>
          <w:sz w:val="26"/>
          <w:szCs w:val="26"/>
        </w:rPr>
        <w:t>направить почтовым отправлением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□ </w:t>
      </w:r>
      <w:r>
        <w:rPr>
          <w:rFonts w:cs="Times New Roman" w:ascii="Times New Roman" w:hAnsi="Times New Roman"/>
          <w:sz w:val="26"/>
          <w:szCs w:val="26"/>
        </w:rPr>
        <w:t>направить по электронной почте</w:t>
      </w:r>
    </w:p>
    <w:p>
      <w:pPr>
        <w:pStyle w:val="Normal"/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tbl>
      <w:tblPr>
        <w:tblW w:w="8109" w:type="dxa"/>
        <w:jc w:val="left"/>
        <w:tblInd w:w="0" w:type="dxa"/>
        <w:tblBorders/>
        <w:tblCellMar>
          <w:top w:w="0" w:type="dxa"/>
          <w:left w:w="28" w:type="dxa"/>
          <w:bottom w:w="0" w:type="dxa"/>
          <w:right w:w="28" w:type="dxa"/>
        </w:tblCellMar>
        <w:tblLook w:firstRow="1" w:noVBand="0" w:lastRow="0" w:firstColumn="1" w:lastColumn="0" w:noHBand="0" w:val="00a0"/>
      </w:tblPr>
      <w:tblGrid>
        <w:gridCol w:w="1788"/>
        <w:gridCol w:w="4165"/>
        <w:gridCol w:w="454"/>
        <w:gridCol w:w="1701"/>
      </w:tblGrid>
      <w:tr>
        <w:trPr/>
        <w:tc>
          <w:tcPr>
            <w:tcW w:w="1788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Заявитель:</w:t>
            </w:r>
          </w:p>
        </w:tc>
        <w:tc>
          <w:tcPr>
            <w:tcW w:w="4165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54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1701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  <w:tr>
        <w:trPr/>
        <w:tc>
          <w:tcPr>
            <w:tcW w:w="1788" w:type="dxa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416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(подпись)</w:t>
            </w:r>
          </w:p>
        </w:tc>
      </w:tr>
      <w:tr>
        <w:trPr/>
        <w:tc>
          <w:tcPr>
            <w:tcW w:w="1788" w:type="dxa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4165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454" w:type="dxa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</w:tr>
    </w:tbl>
    <w:p>
      <w:pPr>
        <w:pStyle w:val="Normal"/>
        <w:spacing w:lineRule="auto" w:line="240" w:before="0" w:after="0"/>
        <w:ind w:left="5940" w:hanging="0"/>
        <w:jc w:val="both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pacing w:lineRule="auto" w:line="240" w:before="0" w:after="0"/>
        <w:ind w:left="5940" w:hanging="0"/>
        <w:jc w:val="both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pacing w:before="36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  <w:r>
        <w:br w:type="page"/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3">
                <wp:simplePos x="0" y="0"/>
                <wp:positionH relativeFrom="page">
                  <wp:posOffset>1115695</wp:posOffset>
                </wp:positionH>
                <wp:positionV relativeFrom="paragraph">
                  <wp:posOffset>12700</wp:posOffset>
                </wp:positionV>
                <wp:extent cx="2142490" cy="167005"/>
                <wp:effectExtent l="0" t="0" r="0" b="0"/>
                <wp:wrapSquare wrapText="bothSides"/>
                <wp:docPr id="2" name="Врезка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42490" cy="16700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80" w:rightFromText="180" w:tblpX="1785" w:tblpY="20" w:topFromText="0" w:vertAnchor="text"/>
                              <w:tblW w:w="3374" w:type="dxa"/>
                              <w:jc w:val="left"/>
                              <w:tblInd w:w="0" w:type="dxa"/>
                              <w:tblBorders/>
                              <w:tblCellMar>
                                <w:top w:w="0" w:type="dxa"/>
                                <w:left w:w="28" w:type="dxa"/>
                                <w:bottom w:w="0" w:type="dxa"/>
                                <w:right w:w="28" w:type="dxa"/>
                              </w:tblCellMar>
                              <w:tblLook w:firstRow="1" w:noVBand="0" w:lastRow="0" w:firstColumn="1" w:lastColumn="0" w:noHBand="0" w:val="00a0"/>
                            </w:tblPr>
                            <w:tblGrid>
                              <w:gridCol w:w="197"/>
                              <w:gridCol w:w="397"/>
                              <w:gridCol w:w="255"/>
                              <w:gridCol w:w="1418"/>
                              <w:gridCol w:w="340"/>
                              <w:gridCol w:w="397"/>
                              <w:gridCol w:w="369"/>
                            </w:tblGrid>
                            <w:tr>
                              <w:trPr/>
                              <w:tc>
                                <w:tcPr>
                                  <w:tcW w:w="197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right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«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tcBorders>
                                    <w:bottom w:val="single" w:sz="4" w:space="0" w:color="000000"/>
                                    <w:insideH w:val="single" w:sz="4" w:space="0" w:color="000000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»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bottom w:val="single" w:sz="4" w:space="0" w:color="000000"/>
                                    <w:insideH w:val="single" w:sz="4" w:space="0" w:color="000000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right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tcBorders>
                                    <w:bottom w:val="single" w:sz="4" w:space="0" w:color="000000"/>
                                    <w:insideH w:val="single" w:sz="4" w:space="0" w:color="000000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9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ind w:left="57" w:hanging="0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г.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rotation:0;width:168.7pt;height:13.15pt;mso-wrap-distance-left:9pt;mso-wrap-distance-right:9pt;mso-wrap-distance-top:0pt;mso-wrap-distance-bottom:0pt;margin-top:1pt;mso-position-vertical-relative:text;margin-left:87.85pt;mso-position-horizontal-relative:page">
                <v:textbox inset="0in,0in,0in,0in">
                  <w:txbxContent>
                    <w:tbl>
                      <w:tblPr>
                        <w:tblpPr w:bottomFromText="0" w:horzAnchor="page" w:leftFromText="180" w:rightFromText="180" w:tblpX="1785" w:tblpY="20" w:topFromText="0" w:vertAnchor="text"/>
                        <w:tblW w:w="3374" w:type="dxa"/>
                        <w:jc w:val="left"/>
                        <w:tblInd w:w="0" w:type="dxa"/>
                        <w:tblBorders/>
                        <w:tblCellMar>
                          <w:top w:w="0" w:type="dxa"/>
                          <w:left w:w="28" w:type="dxa"/>
                          <w:bottom w:w="0" w:type="dxa"/>
                          <w:right w:w="28" w:type="dxa"/>
                        </w:tblCellMar>
                        <w:tblLook w:firstRow="1" w:noVBand="0" w:lastRow="0" w:firstColumn="1" w:lastColumn="0" w:noHBand="0" w:val="00a0"/>
                      </w:tblPr>
                      <w:tblGrid>
                        <w:gridCol w:w="197"/>
                        <w:gridCol w:w="397"/>
                        <w:gridCol w:w="255"/>
                        <w:gridCol w:w="1418"/>
                        <w:gridCol w:w="340"/>
                        <w:gridCol w:w="397"/>
                        <w:gridCol w:w="369"/>
                      </w:tblGrid>
                      <w:tr>
                        <w:trPr/>
                        <w:tc>
                          <w:tcPr>
                            <w:tcW w:w="197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right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«</w:t>
                            </w:r>
                          </w:p>
                        </w:tc>
                        <w:tc>
                          <w:tcPr>
                            <w:tcW w:w="397" w:type="dxa"/>
                            <w:tcBorders>
                              <w:bottom w:val="single" w:sz="4" w:space="0" w:color="000000"/>
                              <w:insideH w:val="single" w:sz="4" w:space="0" w:color="000000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</w:r>
                          </w:p>
                        </w:tc>
                        <w:tc>
                          <w:tcPr>
                            <w:tcW w:w="255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»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bottom w:val="single" w:sz="4" w:space="0" w:color="000000"/>
                              <w:insideH w:val="single" w:sz="4" w:space="0" w:color="000000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</w:r>
                          </w:p>
                        </w:tc>
                        <w:tc>
                          <w:tcPr>
                            <w:tcW w:w="34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right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397" w:type="dxa"/>
                            <w:tcBorders>
                              <w:bottom w:val="single" w:sz="4" w:space="0" w:color="000000"/>
                              <w:insideH w:val="single" w:sz="4" w:space="0" w:color="000000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</w:r>
                          </w:p>
                        </w:tc>
                        <w:tc>
                          <w:tcPr>
                            <w:tcW w:w="369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ind w:left="57" w:hanging="0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г.</w:t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Normal"/>
        <w:spacing w:before="36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ПРИЛОЖЕНИЕ № 2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извлеченного при проведении дноуглубительных 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и берегов водных объектов»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Форма заявления о выдаче дубликата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Наименование уполномоченного органа</w:t>
      </w:r>
    </w:p>
    <w:p>
      <w:pPr>
        <w:pStyle w:val="Normal"/>
        <w:spacing w:lineRule="auto" w:line="240" w:before="0" w:after="0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местного самоуправления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_________________________________________  </w:t>
      </w:r>
    </w:p>
    <w:p>
      <w:pPr>
        <w:pStyle w:val="Normal"/>
        <w:spacing w:lineRule="auto" w:line="240" w:before="0" w:after="0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24"/>
          <w:szCs w:val="24"/>
        </w:rPr>
        <w:t xml:space="preserve">  </w:t>
      </w:r>
      <w:r>
        <w:rPr>
          <w:rFonts w:cs="Times New Roman" w:ascii="Times New Roman" w:hAnsi="Times New Roman"/>
          <w:sz w:val="18"/>
          <w:szCs w:val="18"/>
        </w:rPr>
        <w:t xml:space="preserve">  </w:t>
      </w:r>
      <w:r>
        <w:rPr>
          <w:rFonts w:cs="Times New Roman" w:ascii="Times New Roman" w:hAnsi="Times New Roman"/>
          <w:sz w:val="18"/>
          <w:szCs w:val="18"/>
        </w:rPr>
        <w:t xml:space="preserve">(данные о Заявителе/представителя Заявителя: фамилия, имя, отчество, </w:t>
      </w:r>
    </w:p>
    <w:p>
      <w:pPr>
        <w:pStyle w:val="Normal"/>
        <w:spacing w:lineRule="auto" w:line="240" w:before="0" w:after="0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почтовый адрес, адрес электронной почты, телефона)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 xml:space="preserve">Заявление </w:t>
      </w:r>
      <w:r>
        <w:rPr>
          <w:rFonts w:cs="Times New Roman" w:ascii="Times New Roman" w:hAnsi="Times New Roman"/>
          <w:sz w:val="26"/>
          <w:szCs w:val="26"/>
        </w:rPr>
        <w:t xml:space="preserve"> </w:t>
      </w:r>
      <w:r>
        <w:rPr>
          <w:rFonts w:cs="Times New Roman" w:ascii="Times New Roman" w:hAnsi="Times New Roman"/>
          <w:b/>
          <w:bCs/>
          <w:sz w:val="26"/>
          <w:szCs w:val="26"/>
        </w:rPr>
        <w:t>о выдаче дубликата документа</w:t>
      </w:r>
    </w:p>
    <w:p>
      <w:pPr>
        <w:pStyle w:val="Normal"/>
        <w:spacing w:before="0"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Прошу выдать дубликат </w:t>
      </w:r>
      <w:r>
        <w:rPr>
          <w:rFonts w:eastAsia="SimSun" w:cs="Times New Roman" w:ascii="Times New Roman" w:hAnsi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>
        <w:rPr>
          <w:rFonts w:cs="Times New Roman" w:ascii="Times New Roman" w:hAnsi="Times New Roman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                                       </w:t>
      </w:r>
      <w:r>
        <w:rPr>
          <w:rFonts w:cs="Times New Roman" w:ascii="Times New Roman" w:hAnsi="Times New Roman"/>
          <w:sz w:val="18"/>
          <w:szCs w:val="18"/>
        </w:rPr>
        <w:t>(кратко описывается причина, приведшая к необходимости получения дубликата)</w:t>
      </w:r>
    </w:p>
    <w:p>
      <w:pPr>
        <w:pStyle w:val="Normal"/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_______________________________________________________________________</w:t>
      </w:r>
    </w:p>
    <w:p>
      <w:pPr>
        <w:pStyle w:val="Normal"/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_______________________________________________________________________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>
        <w:rPr>
          <w:rFonts w:cs="Times New Roman" w:ascii="Times New Roman" w:hAnsi="Times New Roman"/>
          <w:sz w:val="26"/>
          <w:szCs w:val="26"/>
        </w:rPr>
        <w:t xml:space="preserve"> муниципальной услуги:_____________________________________________________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_______________________________________________________________________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Приложение:</w:t>
      </w:r>
    </w:p>
    <w:p>
      <w:pPr>
        <w:pStyle w:val="Normal"/>
        <w:numPr>
          <w:ilvl w:val="0"/>
          <w:numId w:val="3"/>
        </w:numPr>
        <w:suppressAutoHyphens w:val="false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___________________________________</w:t>
      </w:r>
    </w:p>
    <w:p>
      <w:pPr>
        <w:pStyle w:val="Normal"/>
        <w:numPr>
          <w:ilvl w:val="0"/>
          <w:numId w:val="3"/>
        </w:numPr>
        <w:suppressAutoHyphens w:val="false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___________________________________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Результат прошу </w:t>
      </w:r>
      <w:r>
        <w:rPr>
          <w:rFonts w:cs="Times New Roman" w:ascii="Times New Roman" w:hAnsi="Times New Roman"/>
          <w:i/>
          <w:iCs/>
          <w:sz w:val="24"/>
          <w:szCs w:val="24"/>
        </w:rPr>
        <w:t>(нужное отметить знаком «V» или «Х»</w:t>
      </w:r>
      <w:r>
        <w:rPr>
          <w:rFonts w:cs="Times New Roman" w:ascii="Times New Roman" w:hAnsi="Times New Roman"/>
          <w:sz w:val="26"/>
          <w:szCs w:val="26"/>
        </w:rPr>
        <w:t>):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□ </w:t>
      </w:r>
      <w:r>
        <w:rPr>
          <w:rFonts w:cs="Times New Roman" w:ascii="Times New Roman" w:hAnsi="Times New Roman"/>
          <w:sz w:val="26"/>
          <w:szCs w:val="26"/>
        </w:rPr>
        <w:t>выдать лично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□ </w:t>
      </w:r>
      <w:r>
        <w:rPr>
          <w:rFonts w:cs="Times New Roman" w:ascii="Times New Roman" w:hAnsi="Times New Roman"/>
          <w:sz w:val="26"/>
          <w:szCs w:val="26"/>
        </w:rPr>
        <w:t>направить почтовым отправлением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□ </w:t>
      </w:r>
      <w:r>
        <w:rPr>
          <w:rFonts w:cs="Times New Roman" w:ascii="Times New Roman" w:hAnsi="Times New Roman"/>
          <w:sz w:val="26"/>
          <w:szCs w:val="26"/>
        </w:rPr>
        <w:t>направить по электронной почте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4">
                <wp:simplePos x="0" y="0"/>
                <wp:positionH relativeFrom="page">
                  <wp:posOffset>1038860</wp:posOffset>
                </wp:positionH>
                <wp:positionV relativeFrom="paragraph">
                  <wp:posOffset>153670</wp:posOffset>
                </wp:positionV>
                <wp:extent cx="5149215" cy="590550"/>
                <wp:effectExtent l="0" t="0" r="0" b="0"/>
                <wp:wrapSquare wrapText="bothSides"/>
                <wp:docPr id="3" name="Врезка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9215" cy="59055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80" w:rightFromText="180" w:tblpX="1664" w:tblpY="242" w:topFromText="0" w:vertAnchor="text"/>
                              <w:tblW w:w="8109" w:type="dxa"/>
                              <w:jc w:val="left"/>
                              <w:tblInd w:w="0" w:type="dxa"/>
                              <w:tblBorders/>
                              <w:tblCellMar>
                                <w:top w:w="0" w:type="dxa"/>
                                <w:left w:w="28" w:type="dxa"/>
                                <w:bottom w:w="0" w:type="dxa"/>
                                <w:right w:w="28" w:type="dxa"/>
                              </w:tblCellMar>
                              <w:tblLook w:firstRow="1" w:noVBand="0" w:lastRow="0" w:firstColumn="1" w:lastColumn="0" w:noHBand="0" w:val="00a0"/>
                            </w:tblPr>
                            <w:tblGrid>
                              <w:gridCol w:w="1788"/>
                              <w:gridCol w:w="4165"/>
                              <w:gridCol w:w="454"/>
                              <w:gridCol w:w="1701"/>
                            </w:tblGrid>
                            <w:tr>
                              <w:trPr/>
                              <w:tc>
                                <w:tcPr>
                                  <w:tcW w:w="1788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6"/>
                                      <w:szCs w:val="26"/>
                                    </w:rPr>
                                    <w:t>Заявитель:</w:t>
                                  </w:r>
                                </w:p>
                              </w:tc>
                              <w:tc>
                                <w:tcPr>
                                  <w:tcW w:w="4165" w:type="dxa"/>
                                  <w:tcBorders>
                                    <w:bottom w:val="single" w:sz="4" w:space="0" w:color="000000"/>
                                    <w:insideH w:val="single" w:sz="4" w:space="0" w:color="000000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6"/>
                                      <w:szCs w:val="2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54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cs="Times New Roman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6"/>
                                      <w:szCs w:val="2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bottom w:val="single" w:sz="4" w:space="0" w:color="000000"/>
                                    <w:insideH w:val="single" w:sz="4" w:space="0" w:color="000000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6"/>
                                      <w:szCs w:val="26"/>
                                    </w:rPr>
                                  </w:r>
                                </w:p>
                              </w:tc>
                            </w:tr>
                            <w:tr>
                              <w:trPr/>
                              <w:tc>
                                <w:tcPr>
                                  <w:tcW w:w="1788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cs="Times New Roman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18"/>
                                      <w:szCs w:val="18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165" w:type="dxa"/>
                                  <w:tcBorders>
                                    <w:top w:val="single" w:sz="4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18"/>
                                      <w:szCs w:val="18"/>
                                    </w:rPr>
                                    <w:t>(Ф.И.О., должность представителя юридического лица, Ф.И.О. физического лица или его представителя)</w:t>
                                  </w:r>
                                </w:p>
                              </w:tc>
                              <w:tc>
                                <w:tcPr>
                                  <w:tcW w:w="454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cs="Times New Roman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18"/>
                                      <w:szCs w:val="18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top w:val="single" w:sz="4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18"/>
                                      <w:szCs w:val="18"/>
                                    </w:rPr>
                                    <w:t>(подпись)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rotation:0;width:405.45pt;height:46.5pt;mso-wrap-distance-left:9pt;mso-wrap-distance-right:9pt;mso-wrap-distance-top:0pt;mso-wrap-distance-bottom:0pt;margin-top:12.1pt;mso-position-vertical-relative:text;margin-left:81.8pt;mso-position-horizontal-relative:page">
                <v:textbox inset="0in,0in,0in,0in">
                  <w:txbxContent>
                    <w:tbl>
                      <w:tblPr>
                        <w:tblpPr w:bottomFromText="0" w:horzAnchor="page" w:leftFromText="180" w:rightFromText="180" w:tblpX="1664" w:tblpY="242" w:topFromText="0" w:vertAnchor="text"/>
                        <w:tblW w:w="8109" w:type="dxa"/>
                        <w:jc w:val="left"/>
                        <w:tblInd w:w="0" w:type="dxa"/>
                        <w:tblBorders/>
                        <w:tblCellMar>
                          <w:top w:w="0" w:type="dxa"/>
                          <w:left w:w="28" w:type="dxa"/>
                          <w:bottom w:w="0" w:type="dxa"/>
                          <w:right w:w="28" w:type="dxa"/>
                        </w:tblCellMar>
                        <w:tblLook w:firstRow="1" w:noVBand="0" w:lastRow="0" w:firstColumn="1" w:lastColumn="0" w:noHBand="0" w:val="00a0"/>
                      </w:tblPr>
                      <w:tblGrid>
                        <w:gridCol w:w="1788"/>
                        <w:gridCol w:w="4165"/>
                        <w:gridCol w:w="454"/>
                        <w:gridCol w:w="1701"/>
                      </w:tblGrid>
                      <w:tr>
                        <w:trPr/>
                        <w:tc>
                          <w:tcPr>
                            <w:tcW w:w="1788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26"/>
                                <w:szCs w:val="26"/>
                              </w:rPr>
                              <w:t>Заявитель:</w:t>
                            </w:r>
                          </w:p>
                        </w:tc>
                        <w:tc>
                          <w:tcPr>
                            <w:tcW w:w="4165" w:type="dxa"/>
                            <w:tcBorders>
                              <w:bottom w:val="single" w:sz="4" w:space="0" w:color="000000"/>
                              <w:insideH w:val="single" w:sz="4" w:space="0" w:color="000000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6"/>
                                <w:szCs w:val="26"/>
                              </w:rPr>
                            </w:r>
                          </w:p>
                        </w:tc>
                        <w:tc>
                          <w:tcPr>
                            <w:tcW w:w="454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6"/>
                                <w:szCs w:val="26"/>
                              </w:rPr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bottom w:val="single" w:sz="4" w:space="0" w:color="000000"/>
                              <w:insideH w:val="single" w:sz="4" w:space="0" w:color="000000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6"/>
                                <w:szCs w:val="26"/>
                              </w:rPr>
                            </w:r>
                          </w:p>
                        </w:tc>
                      </w:tr>
                      <w:tr>
                        <w:trPr/>
                        <w:tc>
                          <w:tcPr>
                            <w:tcW w:w="1788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18"/>
                                <w:szCs w:val="18"/>
                              </w:rPr>
                            </w:r>
                          </w:p>
                        </w:tc>
                        <w:tc>
                          <w:tcPr>
                            <w:tcW w:w="4165" w:type="dxa"/>
                            <w:tcBorders>
                              <w:top w:val="single" w:sz="4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18"/>
                                <w:szCs w:val="18"/>
                              </w:rPr>
                              <w:t>(Ф.И.О., должность представителя юридического лица, Ф.И.О. физического лица или его представителя)</w:t>
                            </w:r>
                          </w:p>
                        </w:tc>
                        <w:tc>
                          <w:tcPr>
                            <w:tcW w:w="454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18"/>
                                <w:szCs w:val="18"/>
                              </w:rPr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single" w:sz="4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18"/>
                                <w:szCs w:val="18"/>
                              </w:rPr>
                              <w:t>(подпись)</w:t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5">
                <wp:simplePos x="0" y="0"/>
                <wp:positionH relativeFrom="page">
                  <wp:posOffset>1115695</wp:posOffset>
                </wp:positionH>
                <wp:positionV relativeFrom="paragraph">
                  <wp:posOffset>12700</wp:posOffset>
                </wp:positionV>
                <wp:extent cx="2142490" cy="167005"/>
                <wp:effectExtent l="0" t="0" r="0" b="0"/>
                <wp:wrapSquare wrapText="bothSides"/>
                <wp:docPr id="4" name="Врезка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42490" cy="16700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80" w:rightFromText="180" w:tblpX="1785" w:tblpY="20" w:topFromText="0" w:vertAnchor="text"/>
                              <w:tblW w:w="3374" w:type="dxa"/>
                              <w:jc w:val="left"/>
                              <w:tblInd w:w="0" w:type="dxa"/>
                              <w:tblBorders/>
                              <w:tblCellMar>
                                <w:top w:w="0" w:type="dxa"/>
                                <w:left w:w="28" w:type="dxa"/>
                                <w:bottom w:w="0" w:type="dxa"/>
                                <w:right w:w="28" w:type="dxa"/>
                              </w:tblCellMar>
                              <w:tblLook w:firstRow="1" w:noVBand="0" w:lastRow="0" w:firstColumn="1" w:lastColumn="0" w:noHBand="0" w:val="00a0"/>
                            </w:tblPr>
                            <w:tblGrid>
                              <w:gridCol w:w="197"/>
                              <w:gridCol w:w="397"/>
                              <w:gridCol w:w="255"/>
                              <w:gridCol w:w="1418"/>
                              <w:gridCol w:w="340"/>
                              <w:gridCol w:w="397"/>
                              <w:gridCol w:w="369"/>
                            </w:tblGrid>
                            <w:tr>
                              <w:trPr/>
                              <w:tc>
                                <w:tcPr>
                                  <w:tcW w:w="197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right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«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tcBorders>
                                    <w:bottom w:val="single" w:sz="4" w:space="0" w:color="000000"/>
                                    <w:insideH w:val="single" w:sz="4" w:space="0" w:color="000000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»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bottom w:val="single" w:sz="4" w:space="0" w:color="000000"/>
                                    <w:insideH w:val="single" w:sz="4" w:space="0" w:color="000000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right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tcBorders>
                                    <w:bottom w:val="single" w:sz="4" w:space="0" w:color="000000"/>
                                    <w:insideH w:val="single" w:sz="4" w:space="0" w:color="000000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9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ind w:left="57" w:hanging="0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</w:rPr>
                                    <w:t>г.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rotation:0;width:168.7pt;height:13.15pt;mso-wrap-distance-left:9pt;mso-wrap-distance-right:9pt;mso-wrap-distance-top:0pt;mso-wrap-distance-bottom:0pt;margin-top:1pt;mso-position-vertical-relative:text;margin-left:87.85pt;mso-position-horizontal-relative:page">
                <v:textbox inset="0in,0in,0in,0in">
                  <w:txbxContent>
                    <w:tbl>
                      <w:tblPr>
                        <w:tblpPr w:bottomFromText="0" w:horzAnchor="page" w:leftFromText="180" w:rightFromText="180" w:tblpX="1785" w:tblpY="20" w:topFromText="0" w:vertAnchor="text"/>
                        <w:tblW w:w="3374" w:type="dxa"/>
                        <w:jc w:val="left"/>
                        <w:tblInd w:w="0" w:type="dxa"/>
                        <w:tblBorders/>
                        <w:tblCellMar>
                          <w:top w:w="0" w:type="dxa"/>
                          <w:left w:w="28" w:type="dxa"/>
                          <w:bottom w:w="0" w:type="dxa"/>
                          <w:right w:w="28" w:type="dxa"/>
                        </w:tblCellMar>
                        <w:tblLook w:firstRow="1" w:noVBand="0" w:lastRow="0" w:firstColumn="1" w:lastColumn="0" w:noHBand="0" w:val="00a0"/>
                      </w:tblPr>
                      <w:tblGrid>
                        <w:gridCol w:w="197"/>
                        <w:gridCol w:w="397"/>
                        <w:gridCol w:w="255"/>
                        <w:gridCol w:w="1418"/>
                        <w:gridCol w:w="340"/>
                        <w:gridCol w:w="397"/>
                        <w:gridCol w:w="369"/>
                      </w:tblGrid>
                      <w:tr>
                        <w:trPr/>
                        <w:tc>
                          <w:tcPr>
                            <w:tcW w:w="197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right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«</w:t>
                            </w:r>
                          </w:p>
                        </w:tc>
                        <w:tc>
                          <w:tcPr>
                            <w:tcW w:w="397" w:type="dxa"/>
                            <w:tcBorders>
                              <w:bottom w:val="single" w:sz="4" w:space="0" w:color="000000"/>
                              <w:insideH w:val="single" w:sz="4" w:space="0" w:color="000000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</w:r>
                          </w:p>
                        </w:tc>
                        <w:tc>
                          <w:tcPr>
                            <w:tcW w:w="255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»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bottom w:val="single" w:sz="4" w:space="0" w:color="000000"/>
                              <w:insideH w:val="single" w:sz="4" w:space="0" w:color="000000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</w:r>
                          </w:p>
                        </w:tc>
                        <w:tc>
                          <w:tcPr>
                            <w:tcW w:w="34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right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397" w:type="dxa"/>
                            <w:tcBorders>
                              <w:bottom w:val="single" w:sz="4" w:space="0" w:color="000000"/>
                              <w:insideH w:val="single" w:sz="4" w:space="0" w:color="000000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</w:r>
                          </w:p>
                        </w:tc>
                        <w:tc>
                          <w:tcPr>
                            <w:tcW w:w="369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ind w:left="57" w:hanging="0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</w:rPr>
                              <w:t>г.</w:t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NoSpacing"/>
        <w:jc w:val="right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ПРИЛОЖЕНИЕ № 3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извлеченного при проведении дноуглубительных 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и берегов водных объектов»</w:t>
      </w:r>
    </w:p>
    <w:p>
      <w:pPr>
        <w:pStyle w:val="ConsPlusNormal1"/>
        <w:numPr>
          <w:ilvl w:val="0"/>
          <w:numId w:val="0"/>
        </w:numPr>
        <w:ind w:hanging="0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Форма заявления  об оставлении запроса без рассмотрения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Наименование уполномоченного органа</w:t>
      </w:r>
    </w:p>
    <w:p>
      <w:pPr>
        <w:pStyle w:val="Normal"/>
        <w:spacing w:lineRule="auto" w:line="240" w:before="0" w:after="0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местного самоуправления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_________________________________________  </w:t>
      </w:r>
    </w:p>
    <w:p>
      <w:pPr>
        <w:pStyle w:val="Normal"/>
        <w:spacing w:lineRule="auto" w:line="240" w:before="0" w:after="0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18"/>
          <w:szCs w:val="18"/>
        </w:rPr>
        <w:t xml:space="preserve">(данные о Заявителе/представителя Заявителя: фамилия, имя, </w:t>
      </w:r>
    </w:p>
    <w:p>
      <w:pPr>
        <w:pStyle w:val="Normal"/>
        <w:spacing w:lineRule="auto" w:line="240" w:before="0" w:after="0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отчество, почтовый адрес, адрес электронной почты, телефона)</w:t>
      </w:r>
    </w:p>
    <w:p>
      <w:pPr>
        <w:pStyle w:val="Normal"/>
        <w:spacing w:before="0" w:after="0"/>
        <w:jc w:val="right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 xml:space="preserve">Заявление 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>об оставлении запроса без рассмотрения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pacing w:before="0" w:after="0"/>
        <w:ind w:firstLine="567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Прошу оставить без рассмотрения заявление_______________________________  </w:t>
      </w:r>
    </w:p>
    <w:p>
      <w:pPr>
        <w:pStyle w:val="Normal"/>
        <w:tabs>
          <w:tab w:val="clear" w:pos="708"/>
          <w:tab w:val="right" w:pos="9922" w:leader="none"/>
        </w:tabs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по причине________________________________________________________________</w:t>
      </w:r>
    </w:p>
    <w:p>
      <w:pPr>
        <w:pStyle w:val="Normal"/>
        <w:tabs>
          <w:tab w:val="clear" w:pos="708"/>
          <w:tab w:val="right" w:pos="9922" w:leader="none"/>
        </w:tabs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_______________________________________________________________________</w:t>
      </w:r>
    </w:p>
    <w:p>
      <w:pPr>
        <w:pStyle w:val="Normal"/>
        <w:spacing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Результат прошу </w:t>
      </w:r>
      <w:r>
        <w:rPr>
          <w:rFonts w:cs="Times New Roman" w:ascii="Times New Roman" w:hAnsi="Times New Roman"/>
          <w:i/>
          <w:iCs/>
          <w:sz w:val="24"/>
          <w:szCs w:val="24"/>
        </w:rPr>
        <w:t>(нужное отметить знаком «V» или «Х»</w:t>
      </w:r>
      <w:r>
        <w:rPr>
          <w:rFonts w:cs="Times New Roman" w:ascii="Times New Roman" w:hAnsi="Times New Roman"/>
          <w:sz w:val="26"/>
          <w:szCs w:val="26"/>
        </w:rPr>
        <w:t>):</w:t>
      </w:r>
    </w:p>
    <w:p>
      <w:pPr>
        <w:pStyle w:val="Normal"/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□ </w:t>
      </w:r>
      <w:r>
        <w:rPr>
          <w:rFonts w:cs="Times New Roman" w:ascii="Times New Roman" w:hAnsi="Times New Roman"/>
          <w:sz w:val="26"/>
          <w:szCs w:val="26"/>
        </w:rPr>
        <w:t>выдать лично</w:t>
      </w:r>
    </w:p>
    <w:p>
      <w:pPr>
        <w:pStyle w:val="Normal"/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□ </w:t>
      </w:r>
      <w:r>
        <w:rPr>
          <w:rFonts w:cs="Times New Roman" w:ascii="Times New Roman" w:hAnsi="Times New Roman"/>
          <w:sz w:val="26"/>
          <w:szCs w:val="26"/>
        </w:rPr>
        <w:t>направить почтовым отправлением</w:t>
      </w:r>
    </w:p>
    <w:p>
      <w:pPr>
        <w:pStyle w:val="Normal"/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□ </w:t>
      </w:r>
      <w:r>
        <w:rPr>
          <w:rFonts w:cs="Times New Roman" w:ascii="Times New Roman" w:hAnsi="Times New Roman"/>
          <w:sz w:val="26"/>
          <w:szCs w:val="26"/>
        </w:rPr>
        <w:t>направить по электронной почте</w:t>
      </w:r>
    </w:p>
    <w:p>
      <w:pPr>
        <w:pStyle w:val="Normal"/>
        <w:spacing w:before="0" w:after="0"/>
        <w:rPr>
          <w:rFonts w:ascii="Times New Roman" w:hAnsi="Times New Roman" w:cs="Times New Roman"/>
          <w:sz w:val="2"/>
          <w:szCs w:val="2"/>
        </w:rPr>
      </w:pPr>
      <w:r>
        <w:rPr>
          <w:rFonts w:cs="Times New Roman" w:ascii="Times New Roman" w:hAnsi="Times New Roman"/>
          <w:sz w:val="2"/>
          <w:szCs w:val="2"/>
        </w:rPr>
      </w:r>
    </w:p>
    <w:tbl>
      <w:tblPr>
        <w:tblW w:w="3374" w:type="dxa"/>
        <w:jc w:val="left"/>
        <w:tblInd w:w="0" w:type="dxa"/>
        <w:tblBorders/>
        <w:tblCellMar>
          <w:top w:w="0" w:type="dxa"/>
          <w:left w:w="28" w:type="dxa"/>
          <w:bottom w:w="0" w:type="dxa"/>
          <w:right w:w="28" w:type="dxa"/>
        </w:tblCellMar>
        <w:tblLook w:firstRow="1" w:noVBand="0" w:lastRow="0" w:firstColumn="1" w:lastColumn="0" w:noHBand="0" w:val="00a0"/>
      </w:tblPr>
      <w:tblGrid>
        <w:gridCol w:w="197"/>
        <w:gridCol w:w="397"/>
        <w:gridCol w:w="255"/>
        <w:gridCol w:w="1418"/>
        <w:gridCol w:w="340"/>
        <w:gridCol w:w="397"/>
        <w:gridCol w:w="369"/>
      </w:tblGrid>
      <w:tr>
        <w:trPr/>
        <w:tc>
          <w:tcPr>
            <w:tcW w:w="197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55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340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369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ind w:left="57" w:hanging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г.</w:t>
            </w:r>
          </w:p>
        </w:tc>
      </w:tr>
    </w:tbl>
    <w:p>
      <w:pPr>
        <w:pStyle w:val="Normal"/>
        <w:spacing w:before="0" w:after="0"/>
        <w:jc w:val="right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pacing w:before="0" w:after="0"/>
        <w:jc w:val="right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tbl>
      <w:tblPr>
        <w:tblW w:w="8109" w:type="dxa"/>
        <w:jc w:val="left"/>
        <w:tblInd w:w="0" w:type="dxa"/>
        <w:tblBorders/>
        <w:tblCellMar>
          <w:top w:w="0" w:type="dxa"/>
          <w:left w:w="28" w:type="dxa"/>
          <w:bottom w:w="0" w:type="dxa"/>
          <w:right w:w="28" w:type="dxa"/>
        </w:tblCellMar>
        <w:tblLook w:firstRow="1" w:noVBand="0" w:lastRow="0" w:firstColumn="1" w:lastColumn="0" w:noHBand="0" w:val="00a0"/>
      </w:tblPr>
      <w:tblGrid>
        <w:gridCol w:w="1788"/>
        <w:gridCol w:w="4165"/>
        <w:gridCol w:w="454"/>
        <w:gridCol w:w="1701"/>
      </w:tblGrid>
      <w:tr>
        <w:trPr/>
        <w:tc>
          <w:tcPr>
            <w:tcW w:w="1788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Заявитель:</w:t>
            </w:r>
          </w:p>
        </w:tc>
        <w:tc>
          <w:tcPr>
            <w:tcW w:w="4165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54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1701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  <w:tr>
        <w:trPr/>
        <w:tc>
          <w:tcPr>
            <w:tcW w:w="1788" w:type="dxa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4165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(подпись)</w:t>
            </w:r>
          </w:p>
        </w:tc>
      </w:tr>
    </w:tbl>
    <w:p>
      <w:pPr>
        <w:pStyle w:val="Normal"/>
        <w:spacing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611"/>
        <w:shd w:val="clear" w:color="auto" w:fill="auto"/>
        <w:spacing w:lineRule="exact" w:line="220"/>
        <w:ind w:hanging="0"/>
        <w:rPr/>
      </w:pPr>
      <w:r>
        <w:rPr/>
      </w:r>
    </w:p>
    <w:sectPr>
      <w:type w:val="nextPage"/>
      <w:pgSz w:w="11906" w:h="16838"/>
      <w:pgMar w:left="1701" w:right="850" w:header="0" w:top="425" w:footer="0" w:bottom="1129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  <w:font w:name="Times New Roman CYR">
    <w:charset w:val="cc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0" w:hanging="0"/>
      </w:pPr>
    </w:lvl>
    <w:lvl w:ilvl="1">
      <w:start w:val="3"/>
      <w:numFmt w:val="decimal"/>
      <w:lvlText w:val="%1.%2."/>
      <w:lvlJc w:val="left"/>
      <w:pPr>
        <w:ind w:left="0" w:hanging="0"/>
      </w:pPr>
    </w:lvl>
    <w:lvl w:ilvl="2">
      <w:start w:val="1"/>
      <w:numFmt w:val="decimal"/>
      <w:lvlText w:val="%1.%2.%3."/>
      <w:lvlJc w:val="left"/>
      <w:pPr>
        <w:ind w:left="0" w:hanging="0"/>
      </w:pPr>
    </w:lvl>
    <w:lvl w:ilvl="3">
      <w:start w:val="1"/>
      <w:numFmt w:val="decimal"/>
      <w:lvlText w:val="%1.%2.%3.%4."/>
      <w:lvlJc w:val="left"/>
      <w:pPr>
        <w:ind w:left="0" w:hanging="0"/>
      </w:pPr>
    </w:lvl>
    <w:lvl w:ilvl="4">
      <w:start w:val="1"/>
      <w:numFmt w:val="decimal"/>
      <w:lvlText w:val="%1.%2.%3.%4.%5."/>
      <w:lvlJc w:val="left"/>
      <w:pPr>
        <w:ind w:left="0" w:hanging="0"/>
      </w:pPr>
    </w:lvl>
    <w:lvl w:ilvl="5">
      <w:start w:val="1"/>
      <w:numFmt w:val="decimal"/>
      <w:lvlText w:val="%1.%2.%3.%4.%5.%6."/>
      <w:lvlJc w:val="left"/>
      <w:pPr>
        <w:ind w:left="0" w:hanging="0"/>
      </w:pPr>
    </w:lvl>
    <w:lvl w:ilvl="6">
      <w:start w:val="1"/>
      <w:numFmt w:val="decimal"/>
      <w:lvlText w:val="%1.%2.%3.%4.%5.%6.%7."/>
      <w:lvlJc w:val="left"/>
      <w:pPr>
        <w:ind w:left="0" w:hanging="0"/>
      </w:pPr>
    </w:lvl>
    <w:lvl w:ilvl="7">
      <w:start w:val="1"/>
      <w:numFmt w:val="decimal"/>
      <w:lvlText w:val="%1.%2.%3.%4.%5.%6.%7.%8."/>
      <w:lvlJc w:val="left"/>
      <w:pPr>
        <w:ind w:left="0" w:hanging="0"/>
      </w:pPr>
    </w:lvl>
    <w:lvl w:ilvl="8">
      <w:start w:val="1"/>
      <w:numFmt w:val="decimal"/>
      <w:lvlText w:val="%1.%2.%3.%4.%5.%6.%7.%8.%9.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ind w:left="0" w:hanging="0"/>
      </w:pPr>
    </w:lvl>
    <w:lvl w:ilvl="1">
      <w:start w:val="4"/>
      <w:numFmt w:val="decimal"/>
      <w:lvlText w:val="%1.%2."/>
      <w:lvlJc w:val="left"/>
      <w:pPr>
        <w:ind w:left="0" w:hanging="0"/>
      </w:pPr>
    </w:lvl>
    <w:lvl w:ilvl="2">
      <w:start w:val="1"/>
      <w:numFmt w:val="decimal"/>
      <w:lvlText w:val="%1.%2.%3."/>
      <w:lvlJc w:val="left"/>
      <w:pPr>
        <w:ind w:left="0" w:hanging="0"/>
      </w:pPr>
    </w:lvl>
    <w:lvl w:ilvl="3">
      <w:start w:val="1"/>
      <w:numFmt w:val="decimal"/>
      <w:lvlText w:val="%1.%2.%3.%4."/>
      <w:lvlJc w:val="left"/>
      <w:pPr>
        <w:ind w:left="0" w:hanging="0"/>
      </w:pPr>
    </w:lvl>
    <w:lvl w:ilvl="4">
      <w:start w:val="1"/>
      <w:numFmt w:val="decimal"/>
      <w:lvlText w:val="%1.%2.%3.%4.%5."/>
      <w:lvlJc w:val="left"/>
      <w:pPr>
        <w:ind w:left="0" w:hanging="0"/>
      </w:pPr>
    </w:lvl>
    <w:lvl w:ilvl="5">
      <w:start w:val="1"/>
      <w:numFmt w:val="decimal"/>
      <w:lvlText w:val="%1.%2.%3.%4.%5.%6."/>
      <w:lvlJc w:val="left"/>
      <w:pPr>
        <w:ind w:left="0" w:hanging="0"/>
      </w:pPr>
    </w:lvl>
    <w:lvl w:ilvl="6">
      <w:start w:val="1"/>
      <w:numFmt w:val="decimal"/>
      <w:lvlText w:val="%1.%2.%3.%4.%5.%6.%7."/>
      <w:lvlJc w:val="left"/>
      <w:pPr>
        <w:ind w:left="0" w:hanging="0"/>
      </w:pPr>
    </w:lvl>
    <w:lvl w:ilvl="7">
      <w:start w:val="1"/>
      <w:numFmt w:val="decimal"/>
      <w:lvlText w:val="%1.%2.%3.%4.%5.%6.%7.%8."/>
      <w:lvlJc w:val="left"/>
      <w:pPr>
        <w:ind w:left="0" w:hanging="0"/>
      </w:pPr>
    </w:lvl>
    <w:lvl w:ilvl="8">
      <w:start w:val="1"/>
      <w:numFmt w:val="decimal"/>
      <w:lvlText w:val="%1.%2.%3.%4.%5.%6.%7.%8.%9."/>
      <w:lvlJc w:val="left"/>
      <w:pPr>
        <w:ind w:left="0" w:hanging="0"/>
      </w:pPr>
    </w:lvl>
  </w:abstractNum>
  <w:abstractNum w:abstractNumId="3">
    <w:lvl w:ilvl="0">
      <w:start w:val="1"/>
      <w:numFmt w:val="decimal"/>
      <w:suff w:val="space"/>
      <w:lvlText w:val="%1."/>
      <w:lvlJc w:val="left"/>
      <w:pPr>
        <w:ind w:left="0" w:hanging="0"/>
      </w:pPr>
      <w:rPr>
        <w:sz w:val="26"/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61b77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" w:customStyle="1">
    <w:name w:val="Гиперссылка1"/>
    <w:basedOn w:val="DefaultParagraphFont"/>
    <w:qFormat/>
    <w:rsid w:val="00da4986"/>
    <w:rPr/>
  </w:style>
  <w:style w:type="character" w:styleId="11" w:customStyle="1">
    <w:name w:val="Строгий1"/>
    <w:basedOn w:val="DefaultParagraphFont"/>
    <w:qFormat/>
    <w:rsid w:val="00da4986"/>
    <w:rPr/>
  </w:style>
  <w:style w:type="character" w:styleId="Grame" w:customStyle="1">
    <w:name w:val="grame"/>
    <w:basedOn w:val="DefaultParagraphFont"/>
    <w:qFormat/>
    <w:rsid w:val="00da4986"/>
    <w:rPr/>
  </w:style>
  <w:style w:type="character" w:styleId="Style14">
    <w:name w:val="Интернет-ссылка"/>
    <w:uiPriority w:val="99"/>
    <w:unhideWhenUsed/>
    <w:rsid w:val="00ce3f7b"/>
    <w:rPr>
      <w:color w:val="0000FF"/>
      <w:u w:val="single"/>
    </w:rPr>
  </w:style>
  <w:style w:type="character" w:styleId="Style15">
    <w:name w:val="Выделение"/>
    <w:qFormat/>
    <w:rPr>
      <w:i/>
      <w:iCs/>
    </w:rPr>
  </w:style>
  <w:style w:type="character" w:styleId="2" w:customStyle="1">
    <w:name w:val="Основной текст (2)_"/>
    <w:basedOn w:val="DefaultParagraphFont"/>
    <w:qFormat/>
    <w:rPr>
      <w:rFonts w:ascii="Times New Roman" w:hAnsi="Times New Roman" w:cs="Times New Roman"/>
      <w:sz w:val="26"/>
      <w:szCs w:val="26"/>
      <w:u w:val="none"/>
    </w:rPr>
  </w:style>
  <w:style w:type="character" w:styleId="Style16" w:customStyle="1">
    <w:name w:val="Текст выноски Знак"/>
    <w:basedOn w:val="DefaultParagraphFont"/>
    <w:link w:val="ab"/>
    <w:uiPriority w:val="99"/>
    <w:semiHidden/>
    <w:qFormat/>
    <w:rsid w:val="006f5558"/>
    <w:rPr>
      <w:rFonts w:ascii="Segoe UI" w:hAnsi="Segoe UI" w:cs="Segoe UI"/>
      <w:sz w:val="18"/>
      <w:szCs w:val="18"/>
    </w:rPr>
  </w:style>
  <w:style w:type="character" w:styleId="6" w:customStyle="1">
    <w:name w:val="Основной текст (6)_"/>
    <w:link w:val="60"/>
    <w:uiPriority w:val="99"/>
    <w:qFormat/>
    <w:rsid w:val="00367156"/>
    <w:rPr>
      <w:rFonts w:ascii="Times New Roman" w:hAnsi="Times New Roman" w:cs="Times New Roman"/>
      <w:sz w:val="26"/>
      <w:szCs w:val="26"/>
      <w:shd w:fill="FFFFFF" w:val="clear"/>
    </w:rPr>
  </w:style>
  <w:style w:type="character" w:styleId="10" w:customStyle="1">
    <w:name w:val="Основной текст (10)_"/>
    <w:link w:val="101"/>
    <w:uiPriority w:val="99"/>
    <w:qFormat/>
    <w:rsid w:val="00367156"/>
    <w:rPr>
      <w:rFonts w:ascii="Times New Roman" w:hAnsi="Times New Roman" w:cs="Times New Roman"/>
      <w:shd w:fill="FFFFFF" w:val="clear"/>
    </w:rPr>
  </w:style>
  <w:style w:type="character" w:styleId="101" w:customStyle="1">
    <w:name w:val="Основной текст (10)"/>
    <w:uiPriority w:val="99"/>
    <w:qFormat/>
    <w:rsid w:val="00367156"/>
    <w:rPr>
      <w:rFonts w:ascii="Times New Roman" w:hAnsi="Times New Roman" w:cs="Times New Roman"/>
      <w:sz w:val="22"/>
      <w:szCs w:val="22"/>
      <w:u w:val="none"/>
    </w:rPr>
  </w:style>
  <w:style w:type="character" w:styleId="ListLabel1">
    <w:name w:val="ListLabel 1"/>
    <w:qFormat/>
    <w:rPr>
      <w:rFonts w:eastAsia="Times New Roman" w:cs="Times New Roman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ascii="Times New Roman" w:hAnsi="Times New Roman" w:cs="Times New Roman"/>
      <w:sz w:val="26"/>
    </w:rPr>
  </w:style>
  <w:style w:type="character" w:styleId="ListLabel6">
    <w:name w:val="ListLabel 6"/>
    <w:qFormat/>
    <w:rPr>
      <w:rFonts w:eastAsia="Courier New" w:cs="Courier New"/>
    </w:rPr>
  </w:style>
  <w:style w:type="character" w:styleId="ListLabel7">
    <w:name w:val="ListLabel 7"/>
    <w:qFormat/>
    <w:rPr>
      <w:rFonts w:eastAsia="Wingdings" w:cs="Wingdings"/>
    </w:rPr>
  </w:style>
  <w:style w:type="character" w:styleId="ListLabel8">
    <w:name w:val="ListLabel 8"/>
    <w:qFormat/>
    <w:rPr>
      <w:rFonts w:eastAsia="Symbol" w:cs="Symbol"/>
    </w:rPr>
  </w:style>
  <w:style w:type="character" w:styleId="ListLabel9">
    <w:name w:val="ListLabel 9"/>
    <w:qFormat/>
    <w:rPr>
      <w:rFonts w:eastAsia="Courier New" w:cs="Courier New"/>
    </w:rPr>
  </w:style>
  <w:style w:type="character" w:styleId="ListLabel10">
    <w:name w:val="ListLabel 10"/>
    <w:qFormat/>
    <w:rPr>
      <w:rFonts w:eastAsia="Wingdings" w:cs="Wingdings"/>
    </w:rPr>
  </w:style>
  <w:style w:type="character" w:styleId="ListLabel11">
    <w:name w:val="ListLabel 11"/>
    <w:qFormat/>
    <w:rPr>
      <w:rFonts w:eastAsia="Symbol" w:cs="Symbol"/>
    </w:rPr>
  </w:style>
  <w:style w:type="character" w:styleId="ListLabel12">
    <w:name w:val="ListLabel 12"/>
    <w:qFormat/>
    <w:rPr>
      <w:rFonts w:eastAsia="Courier New" w:cs="Courier New"/>
    </w:rPr>
  </w:style>
  <w:style w:type="character" w:styleId="ListLabel13">
    <w:name w:val="ListLabel 13"/>
    <w:qFormat/>
    <w:rPr>
      <w:rFonts w:eastAsia="Wingdings" w:cs="Wingdings"/>
    </w:rPr>
  </w:style>
  <w:style w:type="character" w:styleId="ListLabel14">
    <w:name w:val="ListLabel 14"/>
    <w:qFormat/>
    <w:rPr>
      <w:rFonts w:ascii="Times New Roman" w:hAnsi="Times New Roman" w:eastAsia="Times New Roman" w:cs="Times New Roman"/>
      <w:color w:val="000000"/>
      <w:sz w:val="24"/>
      <w:szCs w:val="24"/>
      <w:lang w:eastAsia="ru-RU"/>
    </w:rPr>
  </w:style>
  <w:style w:type="character" w:styleId="ListLabel15">
    <w:name w:val="ListLabel 15"/>
    <w:qFormat/>
    <w:rPr>
      <w:rFonts w:ascii="Times New Roman" w:hAnsi="Times New Roman" w:cs="Times New Roman"/>
      <w:sz w:val="24"/>
      <w:szCs w:val="24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before="0" w:after="140"/>
    </w:pPr>
    <w:rPr/>
  </w:style>
  <w:style w:type="paragraph" w:styleId="Style19">
    <w:name w:val="List"/>
    <w:basedOn w:val="Style18"/>
    <w:pPr/>
    <w:rPr>
      <w:rFonts w:cs="Ari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12" w:customStyle="1">
    <w:name w:val="Заголовок1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Arial"/>
    </w:rPr>
  </w:style>
  <w:style w:type="paragraph" w:styleId="13" w:customStyle="1">
    <w:name w:val="Название объекта1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Heading8" w:customStyle="1">
    <w:name w:val="heading8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NormalWeb">
    <w:name w:val="Normal (Web)"/>
    <w:basedOn w:val="Normal"/>
    <w:uiPriority w:val="99"/>
    <w:unhideWhenUsed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14" w:customStyle="1">
    <w:name w:val="Верхний колонтитул1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Heading9" w:customStyle="1">
    <w:name w:val="heading9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Listparagraph" w:customStyle="1">
    <w:name w:val="listparagraph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Normalweb1" w:customStyle="1">
    <w:name w:val="normalweb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normal" w:customStyle="1">
    <w:name w:val="consplusnormal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A4" w:customStyle="1">
    <w:name w:val="a4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Title" w:customStyle="1">
    <w:name w:val="ConsPlusTitle"/>
    <w:qFormat/>
    <w:pPr>
      <w:widowControl w:val="false"/>
      <w:bidi w:val="0"/>
      <w:spacing w:lineRule="auto" w:line="276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eastAsia="ru-RU" w:val="ru-RU" w:bidi="ar-SA"/>
    </w:rPr>
  </w:style>
  <w:style w:type="paragraph" w:styleId="NoSpacing">
    <w:name w:val="No Spacing"/>
    <w:uiPriority w:val="1"/>
    <w:qFormat/>
    <w:rsid w:val="00ce3f7b"/>
    <w:pPr>
      <w:widowControl/>
      <w:suppressAutoHyphens w:val="false"/>
      <w:bidi w:val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BalloonText">
    <w:name w:val="Balloon Text"/>
    <w:basedOn w:val="Normal"/>
    <w:link w:val="ac"/>
    <w:uiPriority w:val="99"/>
    <w:semiHidden/>
    <w:unhideWhenUsed/>
    <w:qFormat/>
    <w:rsid w:val="006f5558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61" w:customStyle="1">
    <w:name w:val="Основной текст (6)"/>
    <w:basedOn w:val="Normal"/>
    <w:link w:val="6"/>
    <w:uiPriority w:val="99"/>
    <w:qFormat/>
    <w:rsid w:val="00367156"/>
    <w:pPr>
      <w:widowControl w:val="false"/>
      <w:shd w:val="clear" w:color="auto" w:fill="FFFFFF"/>
      <w:suppressAutoHyphens w:val="false"/>
      <w:spacing w:lineRule="exact" w:line="322" w:before="0" w:after="0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styleId="1011" w:customStyle="1">
    <w:name w:val="Основной текст (10)1"/>
    <w:basedOn w:val="Normal"/>
    <w:link w:val="100"/>
    <w:uiPriority w:val="99"/>
    <w:qFormat/>
    <w:rsid w:val="00367156"/>
    <w:pPr>
      <w:widowControl w:val="false"/>
      <w:shd w:val="clear" w:color="auto" w:fill="FFFFFF"/>
      <w:suppressAutoHyphens w:val="false"/>
      <w:spacing w:lineRule="atLeast" w:line="240" w:before="0" w:after="0"/>
      <w:ind w:hanging="1320"/>
      <w:jc w:val="center"/>
    </w:pPr>
    <w:rPr>
      <w:rFonts w:ascii="Times New Roman" w:hAnsi="Times New Roman" w:cs="Times New Roman"/>
    </w:rPr>
  </w:style>
  <w:style w:type="paragraph" w:styleId="611" w:customStyle="1">
    <w:name w:val="Основной текст (6)1"/>
    <w:basedOn w:val="Normal"/>
    <w:uiPriority w:val="99"/>
    <w:qFormat/>
    <w:rsid w:val="00367156"/>
    <w:pPr>
      <w:widowControl w:val="false"/>
      <w:shd w:val="clear" w:color="auto" w:fill="FFFFFF"/>
      <w:suppressAutoHyphens w:val="false"/>
      <w:spacing w:lineRule="exact" w:line="288" w:before="0" w:after="0"/>
      <w:ind w:hanging="140"/>
    </w:pPr>
    <w:rPr>
      <w:rFonts w:ascii="Times New Roman" w:hAnsi="Times New Roman" w:eastAsia="Times New Roman" w:cs="Times New Roman"/>
      <w:lang w:eastAsia="ru-RU"/>
    </w:rPr>
  </w:style>
  <w:style w:type="paragraph" w:styleId="Unformattext" w:customStyle="1">
    <w:name w:val="unformattext"/>
    <w:basedOn w:val="Normal"/>
    <w:qFormat/>
    <w:rsid w:val="00367156"/>
    <w:pPr>
      <w:suppressAutoHyphens w:val="false"/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ListParagraph1">
    <w:name w:val="List Paragraph"/>
    <w:basedOn w:val="Normal"/>
    <w:qFormat/>
    <w:rsid w:val="009b3295"/>
    <w:pPr>
      <w:spacing w:before="0" w:after="200"/>
      <w:ind w:left="720" w:hanging="0"/>
      <w:contextualSpacing/>
    </w:pPr>
    <w:rPr/>
  </w:style>
  <w:style w:type="paragraph" w:styleId="Standard" w:customStyle="1">
    <w:name w:val="Standard"/>
    <w:qFormat/>
    <w:rsid w:val="001f7ad3"/>
    <w:pPr>
      <w:widowControl/>
      <w:bidi w:val="0"/>
      <w:spacing w:lineRule="auto" w:line="276" w:before="0" w:after="200"/>
      <w:jc w:val="left"/>
      <w:textAlignment w:val="baseline"/>
    </w:pPr>
    <w:rPr>
      <w:rFonts w:ascii="Calibri" w:hAnsi="Calibri" w:eastAsia="SimSun" w:cs="F" w:asciiTheme="minorHAnsi" w:hAnsiTheme="minorHAnsi"/>
      <w:color w:val="auto"/>
      <w:kern w:val="2"/>
      <w:sz w:val="22"/>
      <w:szCs w:val="22"/>
      <w:lang w:val="ru-RU" w:eastAsia="en-US" w:bidi="ar-SA"/>
    </w:rPr>
  </w:style>
  <w:style w:type="paragraph" w:styleId="ConsPlusNormal1" w:customStyle="1">
    <w:name w:val="ConsPlusNormal"/>
    <w:qFormat/>
    <w:rsid w:val="0050385d"/>
    <w:pPr>
      <w:widowControl/>
      <w:suppressAutoHyphens w:val="false"/>
      <w:bidi w:val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eastAsia="ru-RU" w:val="ru-RU" w:bidi="ar-SA"/>
    </w:rPr>
  </w:style>
  <w:style w:type="paragraph" w:styleId="ConsPlusNonformat" w:customStyle="1">
    <w:name w:val="ConsPlusNonformat"/>
    <w:qFormat/>
    <w:rsid w:val="0050385d"/>
    <w:pPr>
      <w:widowControl w:val="false"/>
      <w:suppressAutoHyphens w:val="false"/>
      <w:bidi w:val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eastAsia="ru-RU" w:val="ru-RU" w:bidi="ar-SA"/>
    </w:rPr>
  </w:style>
  <w:style w:type="paragraph" w:styleId="Style22" w:customStyle="1">
    <w:name w:val="Обычный (веб)"/>
    <w:basedOn w:val="Normal"/>
    <w:semiHidden/>
    <w:qFormat/>
    <w:rsid w:val="00674a2b"/>
    <w:pPr>
      <w:suppressAutoHyphens w:val="false"/>
      <w:spacing w:lineRule="auto" w:line="240" w:beforeAutospacing="1" w:afterAutospacing="1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paragraph" w:styleId="Style23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e">
    <w:name w:val="Table Grid"/>
    <w:basedOn w:val="a1"/>
    <w:rsid w:val="0050385d"/>
    <w:rPr>
      <w:lang w:eastAsia="ru-RU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pravo-search.minjust.ru/bigs/showDocument.html?id=96E20C02-1B12-465A-B64C-24AA92270007" TargetMode="External"/><Relationship Id="rId4" Type="http://schemas.openxmlformats.org/officeDocument/2006/relationships/hyperlink" Target="http://pravo-search.minjust.ru/bigs/showDocument.html?id=31FDBF9D-59C2-4969-881D-BD4C70E38E97" TargetMode="Externa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5A23FB-E871-4D23-A286-7DEF497B9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Application>LibreOffice/6.1.4.2$Windows_X86_64 LibreOffice_project/9d0f32d1f0b509096fd65e0d4bec26ddd1938fd3</Application>
  <Pages>7</Pages>
  <Words>1649</Words>
  <Characters>13283</Characters>
  <CharactersWithSpaces>15719</CharactersWithSpaces>
  <Paragraphs>161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2024-06-14T05:32:00Z</dcterms:created>
  <dc:creator>Пользователь</dc:creator>
  <dc:description/>
  <dc:language>ru-RU</dc:language>
  <cp:lastModifiedBy/>
  <cp:lastPrinted>2024-06-17T07:54:00Z</cp:lastPrinted>
  <dcterms:modified xsi:type="dcterms:W3CDTF">2024-06-26T14:26:40Z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