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/>
        <w:drawing>
          <wp:inline distT="0" distB="0" distL="0" distR="0">
            <wp:extent cx="942975" cy="78994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Российская Федерация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Самарская область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АДМИНИСТРАЦИЯ СЕЛЬСКОГО ПОСЕЛЕНИЯ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ВЕРХНЕЕ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САНЧЕЛЕЕВО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САМАРСКОЙ ОБЛАСТИ</w:t>
      </w:r>
    </w:p>
    <w:p>
      <w:pPr>
        <w:pStyle w:val="Normal"/>
        <w:overflowPunct w:val="true"/>
        <w:spacing w:lineRule="atLeast" w:line="360" w:before="0" w:after="0"/>
        <w:rPr>
          <w:rFonts w:ascii="Times New Roman" w:hAnsi="Times New Roman" w:eastAsia="Calibri" w:cs="Times New Roman"/>
          <w:b/>
          <w:b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 w:eastAsia="Times New Roman" w:cs="Times New Roman"/>
          <w:b/>
          <w:b/>
          <w:sz w:val="26"/>
          <w:szCs w:val="26"/>
        </w:rPr>
      </w:pPr>
      <w:r>
        <w:rPr>
          <w:rFonts w:eastAsia="Times New Roman" w:cs="Times New Roman" w:ascii="Times New Roman" w:hAnsi="Times New Roman"/>
          <w:b/>
          <w:sz w:val="26"/>
          <w:szCs w:val="26"/>
        </w:rPr>
        <w:t>проект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212121"/>
          <w:sz w:val="26"/>
          <w:szCs w:val="26"/>
          <w:lang w:eastAsia="ru-RU"/>
        </w:rPr>
        <w:t>от ________года                                                                                        №___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Об утверждении Порядка содержания, использования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и выгула домашних животных и определении мест,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предназначенных для выгула домашних 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sr-RS" w:eastAsia="ru-RU"/>
        </w:rPr>
        <w:t>животных на территории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sr-RS" w:eastAsia="ru-RU"/>
        </w:rPr>
        <w:t>сельского поселения Верхнее Санчелеево муниципального 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района Ставропольский Самарской области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sr-RS"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В соответствии со ст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атьей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8 и п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ункта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3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части 5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ст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атьи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13 Федерального закона Российской Федерации от 27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декабря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октября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2003 г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сельского поселения Верхнее Санчелеево муниципального района Ставропольский Самарской области и Нормами и правилам по благоустройству территории 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 xml:space="preserve">,  администрация сельского поселения Верхнее Санчелеево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постанавляет: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1. Утвердить Порядок содержания, использования и выгула домашних животных на территории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, (приложени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 №1)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2. Определить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еречень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разрешенных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мест для выгула домашних животных на территории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(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риложени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 №2)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3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.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Опубликовать настоящее постановление в газете «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Верхнес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анчелеевский вестник»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 http://v.sancheleevo.stavrsp.ru/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4.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sr-RS"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Глава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сельского поселения Верхнее Санчелеево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муниципального района Ставропольский</w:t>
        <w:tab/>
        <w:tab/>
        <w:tab/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П.В.Чапарин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2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№1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УТВЕРЖДЕН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сельского поселения Верхнее Санчелеево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Самарской области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r-RS" w:eastAsia="ru-RU"/>
        </w:rPr>
        <w:t xml:space="preserve">от 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val="sr-RS" w:eastAsia="ru-RU"/>
        </w:rPr>
        <w:t>_____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val="ru-RU" w:eastAsia="ru-RU"/>
        </w:rPr>
        <w:t>№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ПОРЯДОК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содержания, использования и выгула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на территории сельского поселения Верхнее Санчелеево муниципального района Ставропольский Самарской области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Настоящий порядок содержания, использования и выгула домашних животных на территории сельского поселения Верхнее Санчелеево муниципального района Ставропольский Самарской области 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Порядок устанавливает правила содержания, использования и выгула домашних животных на территории сельского поселения Верхнее Санчелеево муниципального района Ставропольский Самарской области 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сельского поселения Верхнее Санчелеево муниципального района Ставропольский Самарской области в области обращения с животными на территории сельского поселения Верхнее Санчелеево муниципального района Ставропольский Самарской области,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3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зоотеатры, дельфинарии, океанариумы;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4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3. Полномочия администрации сельского поселения Верхнее Санчелеево муниципального района Ставропольский Самарской области в области обращения с животными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Полномочия администрации сельского поселения Верхнее Санчелеево муниципального района Ставропольский Самарской области в области обращения с животными определяются в соответствии с законодательством Российской Федерации и настоящим Порядком.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зоотеатрах,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5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6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Выгул домашних животных на территории сельского поселения Верхнее Санчелеево муниципального района Ставропольский Самарской области разрешается в местах, определённых настоящим постановлением администрации сельского поселения Верхнее Санчелеево муниципального района Ставропольский Самарской области для выгула домашних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Выгул домашних животного вне мест, разрешенных настоящим постановлением администрации сельского поселения Верхнее Санчелеево муниципального района Ставропольский Самарской области, запрещен.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3. При выгуле домашнего животного необходимо соблюдать следующие требования: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исключать возможность свободного, неконтролируемого передвижения 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не допускать выгул животного вне мест, разрешенных постановлением администрации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для выгула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4. Выгул домашнего животного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на детских, спортивных площадках;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на территории парков, скверов, площадей, в местах массового отдыха 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sr-RS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пребывания людей;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на территориях детских, образовательных и лечебных учреждений;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на территориях, прилегающих к объектам культуры и спорта;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на площадях, бульварах;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7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 организациях общественного питания, магазинах и прилегающих к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ним территориях, кроме специализированных объектов для совместного с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животными посещения.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Действие настоящего пункта не распространяется на собак - поводырей.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5. Выгул домашних животных допускается только под присмотром их владельцев.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6. Экскременты домашних животных, после удовлетворения последними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7. Выгул потенциально  опасной собаки без намордника и поводка, независимо от места выгула, запрещается.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Результаты общественного контроля в области обращения с животными, представленные в администрацию сельского поселения Верхнее Санчелеево муниципального района Ставропольский Самарской области подлежат обязательному рассмотрению в порядке, установленном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настоящего Порядка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8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№ 2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УТВЕРЖДЕН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сельского поселения Верхнее Санчелеево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Самарской области</w:t>
      </w:r>
      <w:r>
        <w:rPr/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r-RS" w:eastAsia="ru-RU"/>
        </w:rPr>
        <w:t>от _____ № ____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ПЕРЕЧЕНЬ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разрешенных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sr-RS" w:eastAsia="ru-RU"/>
        </w:rPr>
        <w:t>мест для выгула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sr-RS" w:eastAsia="ru-RU"/>
        </w:rPr>
        <w:t>на территории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</w:r>
    </w:p>
    <w:tbl>
      <w:tblPr>
        <w:tblW w:w="9037" w:type="dxa"/>
        <w:jc w:val="left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fill="FFFFFF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33"/>
        <w:gridCol w:w="2331"/>
        <w:gridCol w:w="3146"/>
        <w:gridCol w:w="2726"/>
      </w:tblGrid>
      <w:tr>
        <w:trPr>
          <w:trHeight w:val="420" w:hRule="atLeast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п/п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sr-RS" w:eastAsia="ru-RU"/>
              </w:rPr>
              <w:t>Места для выгула домашних животных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>
        <w:trPr>
          <w:trHeight w:val="2565" w:hRule="atLeast"/>
        </w:trPr>
        <w:tc>
          <w:tcPr>
            <w:tcW w:w="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с. Верхнее Санчелеево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6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 53.701056, 49.519193</w:t>
            </w: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 53.709052, 49.537686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53.712098, 49.529355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53.707078, 49.495021</w:t>
            </w:r>
          </w:p>
        </w:tc>
        <w:tc>
          <w:tcPr>
            <w:tcW w:w="2726" w:type="dxa"/>
            <w:vMerge w:val="restart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>
        <w:trPr>
          <w:trHeight w:val="1066" w:hRule="atLeast"/>
        </w:trPr>
        <w:tc>
          <w:tcPr>
            <w:tcW w:w="8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с. Лопатино</w:t>
            </w:r>
          </w:p>
        </w:tc>
        <w:tc>
          <w:tcPr>
            <w:tcW w:w="3146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53.749951, 49.375273</w:t>
            </w:r>
          </w:p>
        </w:tc>
        <w:tc>
          <w:tcPr>
            <w:tcW w:w="2726" w:type="dxa"/>
            <w:vMerge w:val="continue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038a3"/>
    <w:rPr>
      <w:color w:val="0563C1" w:themeColor="hyperlink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fc5e4a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eastAsia="Times New Roman" w:cs="Times New Roman"/>
      <w:color w:val="000000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Times New Roman" w:cs="Times New Roman"/>
      <w:color w:val="000000"/>
      <w:sz w:val="28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673f9c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fc5e4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LibreOffice/6.1.4.2$Windows_X86_64 LibreOffice_project/9d0f32d1f0b509096fd65e0d4bec26ddd1938fd3</Application>
  <Pages>8</Pages>
  <Words>1961</Words>
  <Characters>14472</Characters>
  <CharactersWithSpaces>16452</CharactersWithSpaces>
  <Paragraphs>211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2023-12-25T09:43:00Z</dcterms:created>
  <dc:creator>1</dc:creator>
  <dc:description/>
  <dc:language>ru-RU</dc:language>
  <cp:lastModifiedBy/>
  <cp:lastPrinted>2023-12-25T10:05:00Z</cp:lastPrinted>
  <dcterms:modified xsi:type="dcterms:W3CDTF">2024-01-23T14:15:45Z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