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</w:t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widowControl/>
        <w:spacing w:lineRule="auto" w:line="276"/>
        <w:rPr>
          <w:rFonts w:ascii="Calibri" w:hAnsi="Calibri"/>
          <w:b/>
          <w:b/>
          <w:sz w:val="28"/>
          <w:szCs w:val="28"/>
        </w:rPr>
      </w:pPr>
      <w:r>
        <w:rPr>
          <w:rFonts w:ascii="Calibri" w:hAnsi="Calibri"/>
          <w:sz w:val="28"/>
          <w:szCs w:val="28"/>
        </w:rPr>
        <w:t xml:space="preserve">                                                      </w:t>
      </w:r>
      <w:r>
        <w:rPr/>
        <w:drawing>
          <wp:inline distT="0" distB="9525" distL="0" distR="9525">
            <wp:extent cx="981075" cy="7905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790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hAnsi="Calibri"/>
          <w:sz w:val="28"/>
          <w:szCs w:val="28"/>
        </w:rPr>
        <w:t xml:space="preserve">                                            </w:t>
      </w:r>
      <w:r>
        <w:rPr>
          <w:sz w:val="28"/>
          <w:szCs w:val="28"/>
        </w:rPr>
        <w:t xml:space="preserve">  </w:t>
      </w:r>
    </w:p>
    <w:p>
      <w:pPr>
        <w:pStyle w:val="Normal"/>
        <w:widowControl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>
        <w:rPr>
          <w:sz w:val="28"/>
          <w:szCs w:val="28"/>
        </w:rPr>
        <w:t>Российская  Федерация</w:t>
      </w:r>
    </w:p>
    <w:p>
      <w:pPr>
        <w:pStyle w:val="Normal"/>
        <w:widowControl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</w:t>
      </w:r>
      <w:r>
        <w:rPr>
          <w:sz w:val="28"/>
          <w:szCs w:val="28"/>
        </w:rPr>
        <w:t xml:space="preserve">Самарская область  </w:t>
      </w:r>
    </w:p>
    <w:p>
      <w:pPr>
        <w:pStyle w:val="Normal"/>
        <w:widowControl/>
        <w:rPr>
          <w:sz w:val="28"/>
          <w:szCs w:val="28"/>
        </w:rPr>
      </w:pPr>
      <w:r>
        <w:rPr>
          <w:sz w:val="28"/>
          <w:szCs w:val="28"/>
        </w:rPr>
        <w:t xml:space="preserve">                     </w:t>
      </w:r>
      <w:r>
        <w:rPr>
          <w:sz w:val="28"/>
          <w:szCs w:val="28"/>
        </w:rPr>
        <w:t xml:space="preserve">Администрация сельского поселения Верхнее Санчелеево </w:t>
      </w:r>
    </w:p>
    <w:p>
      <w:pPr>
        <w:pStyle w:val="Normal"/>
        <w:widowControl/>
        <w:rPr>
          <w:sz w:val="28"/>
          <w:szCs w:val="28"/>
        </w:rPr>
      </w:pPr>
      <w:r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муниципального района Ставропольский  </w:t>
      </w:r>
    </w:p>
    <w:p>
      <w:pPr>
        <w:pStyle w:val="Normal"/>
        <w:widowControl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rPr>
          <w:b/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</w:t>
      </w:r>
      <w:r>
        <w:rPr>
          <w:sz w:val="28"/>
          <w:szCs w:val="28"/>
        </w:rPr>
        <w:t>РАСПОРЯЖЕНИЕ</w:t>
      </w:r>
    </w:p>
    <w:p>
      <w:pPr>
        <w:pStyle w:val="Normal"/>
        <w:widowControl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widowControl/>
        <w:rPr/>
      </w:pPr>
      <w:r>
        <w:rPr>
          <w:sz w:val="28"/>
          <w:szCs w:val="28"/>
        </w:rPr>
        <w:t xml:space="preserve">  </w:t>
      </w:r>
      <w:r>
        <w:rPr>
          <w:b/>
          <w:bCs/>
          <w:sz w:val="28"/>
          <w:szCs w:val="28"/>
        </w:rPr>
        <w:t>от 01.07.2025 г.                                                                                         № 1</w:t>
      </w:r>
      <w:r>
        <w:rPr>
          <w:b/>
          <w:bCs/>
          <w:sz w:val="28"/>
          <w:szCs w:val="28"/>
        </w:rPr>
        <w:t>4</w:t>
      </w:r>
    </w:p>
    <w:p>
      <w:pPr>
        <w:pStyle w:val="Normal"/>
        <w:shd w:val="clear" w:color="auto" w:fill="FFFFFF"/>
        <w:spacing w:lineRule="auto" w:line="360"/>
        <w:ind w:right="96" w:hanging="0"/>
        <w:rPr>
          <w:b/>
          <w:b/>
          <w:bCs/>
          <w:sz w:val="16"/>
          <w:szCs w:val="16"/>
        </w:rPr>
      </w:pPr>
      <w:r>
        <w:rPr>
          <w:b/>
          <w:bCs/>
          <w:sz w:val="16"/>
          <w:szCs w:val="16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Организовать проведение пожарно-тактических учений с добровольными пожарными командами на территории сельского поселения Верхнее Санчелеево  муниципального района Ставропольский Самарской области.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 соответствии со статьей 30 Федерального закона от 12.12.1994 года № 69-ФЗ «О пожарной безопасности»:</w:t>
      </w:r>
    </w:p>
    <w:p>
      <w:pPr>
        <w:pStyle w:val="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1.Провести на территории сельского поселения Верхнее Санчелеево муниципального района Ставропольский Самарской области пожарно-тактическое учение в период   01.07.2025 г.  </w:t>
      </w:r>
    </w:p>
    <w:p>
      <w:pPr>
        <w:pStyle w:val="Normal"/>
        <w:ind w:firstLine="709"/>
        <w:jc w:val="both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2.Организовать проведение пожарно-тактического учения, согласно задания, приложение.</w:t>
      </w:r>
    </w:p>
    <w:p>
      <w:pPr>
        <w:pStyle w:val="Normal"/>
        <w:ind w:firstLine="709"/>
        <w:jc w:val="both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3.На пожарно-тактическое учение привлекаются:</w:t>
      </w:r>
    </w:p>
    <w:p>
      <w:pPr>
        <w:pStyle w:val="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3.1.Добровольная пожарная команда сельского поселения Верхнее Санчелеево.</w:t>
      </w:r>
    </w:p>
    <w:p>
      <w:pPr>
        <w:pStyle w:val="Normal"/>
        <w:ind w:firstLine="709"/>
        <w:jc w:val="both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4.Руководителем учений назначить  Главу сельского поселения Верхнее Санчелеево    Чапарина П.В..</w:t>
      </w:r>
    </w:p>
    <w:p>
      <w:pPr>
        <w:pStyle w:val="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5.Контроль за исполнением данного распоряжения оставляю за собой.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Глава сельского поселения Верхнее Санчелеево                      П.В.Чапарин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right"/>
        <w:rPr>
          <w:sz w:val="28"/>
          <w:szCs w:val="28"/>
        </w:rPr>
      </w:pPr>
      <w:r>
        <w:rPr>
          <w:sz w:val="28"/>
          <w:szCs w:val="28"/>
        </w:rPr>
        <w:t>Приложение</w:t>
      </w:r>
    </w:p>
    <w:p>
      <w:pPr>
        <w:pStyle w:val="Normal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К распоряжению администрации </w:t>
      </w:r>
    </w:p>
    <w:p>
      <w:pPr>
        <w:pStyle w:val="Normal"/>
        <w:jc w:val="right"/>
        <w:rPr/>
      </w:pPr>
      <w:r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Верхнее Санчелеево</w:t>
      </w:r>
      <w:r>
        <w:rPr>
          <w:sz w:val="28"/>
          <w:szCs w:val="28"/>
        </w:rPr>
        <w:t xml:space="preserve"> от 01.07.2025 г. № </w:t>
      </w:r>
      <w:r>
        <w:rPr>
          <w:sz w:val="28"/>
          <w:szCs w:val="28"/>
        </w:rPr>
        <w:t>14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ПЛАН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ПОЖАРНО-ТАКТИЧЕСКИХ УЧЕНИЙ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709"/>
        <w:jc w:val="both"/>
        <w:rPr/>
      </w:pPr>
      <w:r>
        <w:rPr>
          <w:sz w:val="28"/>
          <w:szCs w:val="28"/>
        </w:rPr>
        <w:t xml:space="preserve">Проведения в период   01.07.2025 г. с 16:00 час. до 17:00 час. пожарно-тактическое учения на территории сельского поселения </w:t>
      </w:r>
      <w:bookmarkStart w:id="0" w:name="__DdeLink__185_1913907698"/>
      <w:r>
        <w:rPr>
          <w:sz w:val="28"/>
          <w:szCs w:val="28"/>
        </w:rPr>
        <w:t>Верхнее Санчелеево</w:t>
      </w:r>
      <w:bookmarkEnd w:id="0"/>
      <w:r>
        <w:rPr>
          <w:sz w:val="28"/>
          <w:szCs w:val="28"/>
        </w:rPr>
        <w:t>.</w:t>
      </w:r>
    </w:p>
    <w:p>
      <w:pPr>
        <w:pStyle w:val="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Цель учения:</w:t>
      </w:r>
    </w:p>
    <w:p>
      <w:pPr>
        <w:pStyle w:val="Normal"/>
        <w:ind w:firstLine="709"/>
        <w:jc w:val="both"/>
        <w:rPr/>
      </w:pPr>
      <w:r>
        <w:rPr>
          <w:sz w:val="28"/>
          <w:szCs w:val="28"/>
        </w:rPr>
        <w:t xml:space="preserve">Отработать навыки по организации безопасного тушения ландшафтного  (природного) возгорания в границах  территории сельского поселения </w:t>
      </w:r>
      <w:r>
        <w:rPr>
          <w:sz w:val="28"/>
          <w:szCs w:val="28"/>
        </w:rPr>
        <w:t>Верхнее Санчелеево</w:t>
      </w:r>
      <w:r>
        <w:rPr>
          <w:sz w:val="28"/>
          <w:szCs w:val="28"/>
        </w:rPr>
        <w:t xml:space="preserve"> и в целях недопущения перехода пожара на населенный пункт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ОПЕРАТИВНО-ТАКТИЧЕСКАЯ ХАРАКТЕРИСТИКА ОБЪЕКТА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Характеристика объекта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76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4"/>
        <w:gridCol w:w="3026"/>
        <w:gridCol w:w="2049"/>
        <w:gridCol w:w="2162"/>
        <w:gridCol w:w="1866"/>
      </w:tblGrid>
      <w:tr>
        <w:trPr/>
        <w:tc>
          <w:tcPr>
            <w:tcW w:w="6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>
              <w:rPr>
                <w:sz w:val="28"/>
                <w:szCs w:val="28"/>
              </w:rPr>
              <w:t>п/п</w:t>
            </w:r>
          </w:p>
        </w:tc>
        <w:tc>
          <w:tcPr>
            <w:tcW w:w="302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сельского поселения</w:t>
            </w:r>
          </w:p>
        </w:tc>
        <w:tc>
          <w:tcPr>
            <w:tcW w:w="20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Пожарно-тактические учения</w:t>
            </w:r>
          </w:p>
        </w:tc>
        <w:tc>
          <w:tcPr>
            <w:tcW w:w="216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Место проведения</w:t>
            </w:r>
          </w:p>
        </w:tc>
        <w:tc>
          <w:tcPr>
            <w:tcW w:w="186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Время проведения</w:t>
            </w:r>
          </w:p>
        </w:tc>
      </w:tr>
      <w:tr>
        <w:trPr/>
        <w:tc>
          <w:tcPr>
            <w:tcW w:w="6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302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28"/>
                <w:szCs w:val="28"/>
              </w:rPr>
              <w:t xml:space="preserve">Администрация сельского поселения  </w:t>
            </w:r>
            <w:r>
              <w:rPr>
                <w:sz w:val="28"/>
                <w:szCs w:val="28"/>
              </w:rPr>
              <w:t>Верхнее Санчелеево</w:t>
            </w:r>
          </w:p>
        </w:tc>
        <w:tc>
          <w:tcPr>
            <w:tcW w:w="20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02.07.2025 г. (по погодным условиям)</w:t>
            </w:r>
          </w:p>
        </w:tc>
        <w:tc>
          <w:tcPr>
            <w:tcW w:w="216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вокруг населенного пункта</w:t>
            </w:r>
          </w:p>
        </w:tc>
        <w:tc>
          <w:tcPr>
            <w:tcW w:w="186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 16:00 час. до 17:00 час</w:t>
            </w:r>
          </w:p>
        </w:tc>
      </w:tr>
    </w:tbl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/>
      </w:pPr>
      <w:r>
        <w:rPr>
          <w:sz w:val="28"/>
          <w:szCs w:val="28"/>
        </w:rPr>
        <w:t xml:space="preserve">Таблица сосредоточения сил и средств на проведении учений  в сельском поселении  </w:t>
      </w:r>
      <w:r>
        <w:rPr>
          <w:sz w:val="28"/>
          <w:szCs w:val="28"/>
        </w:rPr>
        <w:t>Верхнее Санчелеево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345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324"/>
        <w:gridCol w:w="2340"/>
        <w:gridCol w:w="2327"/>
        <w:gridCol w:w="2353"/>
      </w:tblGrid>
      <w:tr>
        <w:trPr/>
        <w:tc>
          <w:tcPr>
            <w:tcW w:w="232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Техника</w:t>
            </w:r>
          </w:p>
        </w:tc>
        <w:tc>
          <w:tcPr>
            <w:tcW w:w="234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Время прибытия</w:t>
            </w:r>
          </w:p>
        </w:tc>
        <w:tc>
          <w:tcPr>
            <w:tcW w:w="23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Личный состав</w:t>
            </w:r>
          </w:p>
        </w:tc>
        <w:tc>
          <w:tcPr>
            <w:tcW w:w="235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Примечание</w:t>
            </w:r>
          </w:p>
        </w:tc>
      </w:tr>
      <w:tr>
        <w:trPr/>
        <w:tc>
          <w:tcPr>
            <w:tcW w:w="934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Добровольная пожарная команда</w:t>
            </w:r>
          </w:p>
        </w:tc>
      </w:tr>
      <w:tr>
        <w:trPr/>
        <w:tc>
          <w:tcPr>
            <w:tcW w:w="232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ДПК</w:t>
            </w:r>
          </w:p>
        </w:tc>
        <w:tc>
          <w:tcPr>
            <w:tcW w:w="234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16:00 час.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02.07.2025 г.</w:t>
            </w:r>
          </w:p>
        </w:tc>
        <w:tc>
          <w:tcPr>
            <w:tcW w:w="23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 человека</w:t>
            </w:r>
          </w:p>
        </w:tc>
        <w:tc>
          <w:tcPr>
            <w:tcW w:w="235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</w:tr>
    </w:tbl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Список лиц пожаротушения: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709"/>
        <w:jc w:val="both"/>
        <w:rPr/>
      </w:pPr>
      <w:r>
        <w:rPr>
          <w:sz w:val="28"/>
          <w:szCs w:val="28"/>
        </w:rPr>
        <w:t xml:space="preserve">1.Добровольная пожарная команда сельского поселения </w:t>
      </w:r>
      <w:r>
        <w:rPr>
          <w:sz w:val="28"/>
          <w:szCs w:val="28"/>
        </w:rPr>
        <w:t>Верхнее Санчелеево</w:t>
      </w:r>
      <w:r>
        <w:rPr>
          <w:sz w:val="28"/>
          <w:szCs w:val="28"/>
        </w:rPr>
        <w:t>.</w:t>
      </w:r>
    </w:p>
    <w:p>
      <w:pPr>
        <w:pStyle w:val="Normal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b26d50"/>
    <w:pPr>
      <w:widowControl w:val="fals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eastAsia="ru-RU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1f7ee4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LibreOffice/6.1.4.2$Windows_X86_64 LibreOffice_project/9d0f32d1f0b509096fd65e0d4bec26ddd1938fd3</Application>
  <Pages>2</Pages>
  <Words>249</Words>
  <Characters>1929</Characters>
  <CharactersWithSpaces>2597</CharactersWithSpaces>
  <Paragraphs>49</Paragraphs>
  <Company>Reanimator Extreme Edition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2025-07-18T10:36:00Z</dcterms:created>
  <dc:creator>Пользователь</dc:creator>
  <dc:description/>
  <dc:language>ru-RU</dc:language>
  <cp:lastModifiedBy/>
  <cp:lastPrinted>2025-07-17T08:55:00Z</cp:lastPrinted>
  <dcterms:modified xsi:type="dcterms:W3CDTF">2025-07-18T15:37:00Z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Reanimator Extreme Edition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