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E2108A" w14:textId="77777777" w:rsidR="0090645A" w:rsidRDefault="00000000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2D6FC55E" wp14:editId="33F3615E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A17125" w14:textId="77777777" w:rsidR="0090645A" w:rsidRDefault="0090645A">
      <w:pPr>
        <w:jc w:val="center"/>
        <w:rPr>
          <w:sz w:val="28"/>
          <w:szCs w:val="28"/>
        </w:rPr>
      </w:pPr>
    </w:p>
    <w:p w14:paraId="207E91C1" w14:textId="77777777" w:rsidR="0090645A" w:rsidRDefault="00000000">
      <w:pPr>
        <w:jc w:val="center"/>
        <w:rPr>
          <w:sz w:val="28"/>
          <w:szCs w:val="28"/>
        </w:rPr>
      </w:pPr>
      <w:r>
        <w:rPr>
          <w:sz w:val="28"/>
          <w:szCs w:val="28"/>
        </w:rPr>
        <w:t>АДМИНИСТРАЦИЯ СЕЛЬСКОГО ПОСЕЛЕНИЯ ВЕРХНЕЕ САНЧЕЛЕЕВО МУНИЦИПАЛЬНОГО РАЙОНА СТАВРОПОЛЬСКИЙ</w:t>
      </w:r>
    </w:p>
    <w:p w14:paraId="32AA4F83" w14:textId="77777777" w:rsidR="0090645A" w:rsidRDefault="00000000">
      <w:pPr>
        <w:jc w:val="center"/>
        <w:rPr>
          <w:sz w:val="28"/>
          <w:szCs w:val="28"/>
        </w:rPr>
      </w:pPr>
      <w:r>
        <w:rPr>
          <w:sz w:val="28"/>
          <w:szCs w:val="28"/>
        </w:rPr>
        <w:t>САМАРСКОЙ ОБЛАСТИ</w:t>
      </w:r>
    </w:p>
    <w:p w14:paraId="4AB9297C" w14:textId="77777777" w:rsidR="0090645A" w:rsidRDefault="0090645A">
      <w:pPr>
        <w:jc w:val="center"/>
        <w:rPr>
          <w:sz w:val="28"/>
          <w:szCs w:val="28"/>
        </w:rPr>
      </w:pPr>
    </w:p>
    <w:p w14:paraId="3C794C2B" w14:textId="5284DE35" w:rsidR="0090645A" w:rsidRDefault="002D5E30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0E0F1F57" w14:textId="16D0AEAA" w:rsidR="00940CB2" w:rsidRDefault="00940CB2" w:rsidP="00940CB2">
      <w:r>
        <w:rPr>
          <w:sz w:val="32"/>
          <w:szCs w:val="32"/>
        </w:rPr>
        <w:t>От 17 декабря 2025 года                                                           №63</w:t>
      </w:r>
    </w:p>
    <w:p w14:paraId="146BEA76" w14:textId="77777777" w:rsidR="0090645A" w:rsidRDefault="0090645A">
      <w:pPr>
        <w:jc w:val="center"/>
        <w:rPr>
          <w:sz w:val="32"/>
          <w:szCs w:val="32"/>
        </w:rPr>
      </w:pPr>
    </w:p>
    <w:p w14:paraId="4279F226" w14:textId="1B13432E" w:rsidR="0090645A" w:rsidRDefault="00000000" w:rsidP="002D5E30">
      <w:pPr>
        <w:rPr>
          <w:b/>
          <w:sz w:val="28"/>
          <w:szCs w:val="28"/>
        </w:rPr>
      </w:pPr>
      <w:r>
        <w:rPr>
          <w:sz w:val="20"/>
          <w:szCs w:val="20"/>
        </w:rPr>
        <w:t xml:space="preserve">   </w:t>
      </w:r>
      <w:r>
        <w:rPr>
          <w:b/>
          <w:bCs/>
        </w:rPr>
        <w:t xml:space="preserve"> </w:t>
      </w:r>
    </w:p>
    <w:p w14:paraId="5B4B7904" w14:textId="77777777" w:rsidR="0090645A" w:rsidRDefault="00000000">
      <w:pPr>
        <w:spacing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Об установлении отдельного расходного обязательства                 сельского поселения Верхнее Санчелеево муниципального района Ставропольский Самарской области по осуществлению расходов на погребение погибшем при исполнении специальной военной операции </w:t>
      </w:r>
    </w:p>
    <w:p w14:paraId="796E66CA" w14:textId="77777777" w:rsidR="0090645A" w:rsidRDefault="0090645A">
      <w:pPr>
        <w:spacing w:line="276" w:lineRule="auto"/>
        <w:jc w:val="center"/>
        <w:rPr>
          <w:b/>
          <w:sz w:val="28"/>
          <w:szCs w:val="28"/>
        </w:rPr>
      </w:pPr>
    </w:p>
    <w:p w14:paraId="1B6A5982" w14:textId="77777777" w:rsidR="0090645A" w:rsidRDefault="00000000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В соответствии со статьей 86 Бюджетного кодекса Российской Федерации, с Указом Президента Российской Федерации от 21.09.2022                  № 647 «Об объявлении частичной мобилизации в Российской Федерации» и</w:t>
      </w:r>
    </w:p>
    <w:p w14:paraId="59F88919" w14:textId="39D9775F" w:rsidR="0090645A" w:rsidRDefault="00000000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cs="Times New Roman"/>
          <w:sz w:val="28"/>
          <w:szCs w:val="28"/>
        </w:rPr>
        <w:t xml:space="preserve"> </w:t>
      </w:r>
      <w:r w:rsidRPr="002D5E30"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r>
        <w:rPr>
          <w:rStyle w:val="FontStyle16"/>
          <w:rFonts w:cs="Times New Roman"/>
          <w:sz w:val="28"/>
          <w:szCs w:val="28"/>
        </w:rPr>
        <w:t xml:space="preserve"> </w:t>
      </w:r>
      <w:r>
        <w:rPr>
          <w:sz w:val="28"/>
          <w:szCs w:val="28"/>
          <w:lang w:bidi="ru-RU"/>
        </w:rPr>
        <w:t xml:space="preserve">Уставом сельского поселения Верхнее Санчелеево муниципального района Ставропольский Самарской области, принятого Решением Собрания представителей сельского поселения Верхнее Санчелеево муниципального района Ставропольский Самарской </w:t>
      </w:r>
      <w:proofErr w:type="gramStart"/>
      <w:r>
        <w:rPr>
          <w:sz w:val="28"/>
          <w:szCs w:val="28"/>
          <w:lang w:bidi="ru-RU"/>
        </w:rPr>
        <w:t>области,  администрация</w:t>
      </w:r>
      <w:proofErr w:type="gramEnd"/>
      <w:r>
        <w:rPr>
          <w:sz w:val="28"/>
          <w:szCs w:val="28"/>
          <w:lang w:bidi="ru-RU"/>
        </w:rPr>
        <w:t xml:space="preserve"> сельского поселения Верхнее Санчелеево муниципального</w:t>
      </w:r>
      <w:r w:rsidR="00940CB2">
        <w:rPr>
          <w:sz w:val="28"/>
          <w:szCs w:val="28"/>
          <w:lang w:bidi="ru-RU"/>
        </w:rPr>
        <w:t xml:space="preserve"> </w:t>
      </w:r>
      <w:proofErr w:type="gramStart"/>
      <w:r>
        <w:rPr>
          <w:sz w:val="28"/>
          <w:szCs w:val="28"/>
          <w:lang w:bidi="ru-RU"/>
        </w:rPr>
        <w:t>района  Ставропольский</w:t>
      </w:r>
      <w:proofErr w:type="gramEnd"/>
      <w:r>
        <w:rPr>
          <w:sz w:val="28"/>
          <w:szCs w:val="28"/>
          <w:lang w:bidi="ru-RU"/>
        </w:rPr>
        <w:t xml:space="preserve"> Самарской области постановляет:</w:t>
      </w:r>
    </w:p>
    <w:p w14:paraId="2EB058C1" w14:textId="5A5AF2BD" w:rsidR="0090645A" w:rsidRDefault="00000000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1. Установить, что к отдельному расходному обязательству сельского поселения Верхнее Санчелеево муниципального района Ставропольский Самарской области в 202</w:t>
      </w:r>
      <w:r w:rsidR="002D5E30">
        <w:rPr>
          <w:sz w:val="28"/>
          <w:szCs w:val="28"/>
          <w:lang w:bidi="ru-RU"/>
        </w:rPr>
        <w:t>5</w:t>
      </w:r>
      <w:r>
        <w:rPr>
          <w:sz w:val="28"/>
          <w:szCs w:val="28"/>
          <w:lang w:bidi="ru-RU"/>
        </w:rPr>
        <w:t xml:space="preserve"> году относится о</w:t>
      </w:r>
      <w:r>
        <w:rPr>
          <w:sz w:val="28"/>
          <w:szCs w:val="28"/>
        </w:rPr>
        <w:t>существление расходов на погребение погибшем при исполнении специальной военной операции</w:t>
      </w:r>
      <w:r>
        <w:rPr>
          <w:sz w:val="28"/>
          <w:szCs w:val="28"/>
          <w:lang w:bidi="ru-RU"/>
        </w:rPr>
        <w:t>.</w:t>
      </w:r>
    </w:p>
    <w:p w14:paraId="3E49A155" w14:textId="77777777" w:rsidR="0090645A" w:rsidRDefault="00000000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2. Установить, что отдельное расходное обязательство сельского поселения Верхнее Санчелеево муниципального района Ставропольский Самарской области, установленное пунктом 1 настоящего постановления, исполняется сельским поселением Верхнее Санчелеево муниципального района Ставропольский Самарской области самостоятельно за счет средств сельского поселения Верхнее Санчелеево муниципального района Ставропольский Самарской области, по главному распорядителю бюджетных средств – администрация сельского поселения Верхнее Санчелеево муниципального района Ставропольский Самарской области.</w:t>
      </w:r>
    </w:p>
    <w:p w14:paraId="29BEFCB7" w14:textId="77777777" w:rsidR="0090645A" w:rsidRDefault="00000000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Администрации сельского поселения Верхнее Санчелеево 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сельского поселения Верхнее Санчелеево муниципального района Ставропольский Самарской области.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EF1D339" w14:textId="77777777" w:rsidR="0090645A" w:rsidRDefault="00000000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4.  Контроль за исполнением настоящего постановления возложить на Главу сельского поселения Верхнее Санчелеево муниципального района Ставропольский Самарской области</w:t>
      </w:r>
    </w:p>
    <w:p w14:paraId="3E40E3E9" w14:textId="77777777" w:rsidR="0090645A" w:rsidRDefault="00000000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постановление в газете «Верхнесанчелеевский Вестник» и на официальном сайте администрации сельского поселения Верхнее Санчелеево в сети интернет </w:t>
      </w:r>
      <w:proofErr w:type="gramStart"/>
      <w:r>
        <w:rPr>
          <w:sz w:val="28"/>
          <w:szCs w:val="28"/>
          <w:lang w:bidi="ru-RU"/>
        </w:rPr>
        <w:t>v.sancheleevo.stavrsp.ru</w:t>
      </w:r>
      <w:proofErr w:type="gramEnd"/>
      <w:r>
        <w:rPr>
          <w:sz w:val="28"/>
          <w:szCs w:val="28"/>
          <w:lang w:bidi="ru-RU"/>
        </w:rPr>
        <w:t>.</w:t>
      </w:r>
    </w:p>
    <w:p w14:paraId="5A742FF1" w14:textId="1977C733" w:rsidR="0090645A" w:rsidRDefault="00000000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6. Настоящее постановление вступает в силу после </w:t>
      </w:r>
      <w:r w:rsidR="002D5E30">
        <w:rPr>
          <w:sz w:val="28"/>
          <w:szCs w:val="28"/>
          <w:lang w:bidi="ru-RU"/>
        </w:rPr>
        <w:t xml:space="preserve">его </w:t>
      </w:r>
      <w:r>
        <w:rPr>
          <w:sz w:val="28"/>
          <w:szCs w:val="28"/>
          <w:lang w:bidi="ru-RU"/>
        </w:rPr>
        <w:t xml:space="preserve">официального опубликования. </w:t>
      </w:r>
    </w:p>
    <w:p w14:paraId="366029A3" w14:textId="77777777" w:rsidR="0090645A" w:rsidRDefault="0090645A">
      <w:pPr>
        <w:tabs>
          <w:tab w:val="left" w:pos="1134"/>
        </w:tabs>
        <w:spacing w:line="276" w:lineRule="auto"/>
        <w:ind w:firstLine="708"/>
        <w:jc w:val="both"/>
      </w:pPr>
    </w:p>
    <w:p w14:paraId="222A1A13" w14:textId="77777777" w:rsidR="0090645A" w:rsidRDefault="0090645A">
      <w:pPr>
        <w:spacing w:line="276" w:lineRule="auto"/>
        <w:ind w:right="-2"/>
      </w:pPr>
    </w:p>
    <w:p w14:paraId="443705CC" w14:textId="77777777" w:rsidR="0090645A" w:rsidRDefault="0090645A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0DE6341C" w14:textId="77777777" w:rsidR="0090645A" w:rsidRDefault="00000000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Глава сельского поселения Верхнее Санчелеево </w:t>
      </w:r>
    </w:p>
    <w:p w14:paraId="5369D735" w14:textId="77777777" w:rsidR="0090645A" w:rsidRDefault="00000000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Ставропольский </w:t>
      </w:r>
    </w:p>
    <w:p w14:paraId="1E71FF92" w14:textId="77777777" w:rsidR="0090645A" w:rsidRDefault="00000000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Самарской области                                                                             П.В.Чапарин</w:t>
      </w:r>
    </w:p>
    <w:p w14:paraId="16664C6C" w14:textId="77777777" w:rsidR="0090645A" w:rsidRDefault="0090645A">
      <w:pPr>
        <w:ind w:firstLine="709"/>
        <w:jc w:val="both"/>
        <w:rPr>
          <w:sz w:val="28"/>
          <w:szCs w:val="28"/>
        </w:rPr>
      </w:pPr>
    </w:p>
    <w:p w14:paraId="6D8E908A" w14:textId="77777777" w:rsidR="0090645A" w:rsidRDefault="0090645A">
      <w:pPr>
        <w:jc w:val="both"/>
        <w:rPr>
          <w:sz w:val="28"/>
          <w:szCs w:val="28"/>
        </w:rPr>
      </w:pPr>
    </w:p>
    <w:p w14:paraId="114BFF03" w14:textId="77777777" w:rsidR="0090645A" w:rsidRDefault="0090645A">
      <w:pPr>
        <w:jc w:val="both"/>
        <w:rPr>
          <w:sz w:val="28"/>
          <w:szCs w:val="28"/>
        </w:rPr>
      </w:pPr>
    </w:p>
    <w:p w14:paraId="2B82D9C0" w14:textId="77777777" w:rsidR="0090645A" w:rsidRDefault="0090645A">
      <w:pPr>
        <w:jc w:val="both"/>
        <w:rPr>
          <w:sz w:val="28"/>
          <w:szCs w:val="28"/>
        </w:rPr>
      </w:pPr>
    </w:p>
    <w:p w14:paraId="55E8756A" w14:textId="77777777" w:rsidR="0090645A" w:rsidRDefault="0090645A">
      <w:pPr>
        <w:jc w:val="both"/>
        <w:rPr>
          <w:sz w:val="28"/>
          <w:szCs w:val="28"/>
        </w:rPr>
      </w:pPr>
    </w:p>
    <w:p w14:paraId="51ED351B" w14:textId="77777777" w:rsidR="0090645A" w:rsidRDefault="0090645A">
      <w:pPr>
        <w:jc w:val="both"/>
        <w:rPr>
          <w:sz w:val="28"/>
          <w:szCs w:val="28"/>
        </w:rPr>
      </w:pPr>
    </w:p>
    <w:p w14:paraId="141B1F3C" w14:textId="77777777" w:rsidR="0090645A" w:rsidRDefault="0090645A">
      <w:pPr>
        <w:jc w:val="both"/>
        <w:rPr>
          <w:sz w:val="28"/>
          <w:szCs w:val="28"/>
        </w:rPr>
      </w:pPr>
    </w:p>
    <w:p w14:paraId="6F89ECC7" w14:textId="77777777" w:rsidR="0090645A" w:rsidRDefault="0090645A">
      <w:pPr>
        <w:jc w:val="both"/>
        <w:rPr>
          <w:sz w:val="28"/>
          <w:szCs w:val="28"/>
        </w:rPr>
      </w:pPr>
    </w:p>
    <w:p w14:paraId="194D8009" w14:textId="77777777" w:rsidR="0090645A" w:rsidRDefault="0090645A">
      <w:pPr>
        <w:jc w:val="both"/>
        <w:rPr>
          <w:sz w:val="28"/>
          <w:szCs w:val="28"/>
        </w:rPr>
      </w:pPr>
    </w:p>
    <w:p w14:paraId="4D35A8EB" w14:textId="77777777" w:rsidR="0090645A" w:rsidRDefault="0090645A">
      <w:pPr>
        <w:jc w:val="both"/>
        <w:rPr>
          <w:sz w:val="28"/>
          <w:szCs w:val="28"/>
        </w:rPr>
      </w:pPr>
    </w:p>
    <w:p w14:paraId="1E9E1C6F" w14:textId="77777777" w:rsidR="0090645A" w:rsidRDefault="0090645A">
      <w:pPr>
        <w:jc w:val="both"/>
        <w:rPr>
          <w:sz w:val="28"/>
          <w:szCs w:val="28"/>
        </w:rPr>
      </w:pPr>
    </w:p>
    <w:p w14:paraId="2A4FCABA" w14:textId="77777777" w:rsidR="0090645A" w:rsidRDefault="0090645A">
      <w:pPr>
        <w:jc w:val="both"/>
        <w:rPr>
          <w:sz w:val="28"/>
          <w:szCs w:val="28"/>
        </w:rPr>
      </w:pPr>
    </w:p>
    <w:p w14:paraId="522110D8" w14:textId="77777777" w:rsidR="0090645A" w:rsidRDefault="0090645A">
      <w:pPr>
        <w:jc w:val="both"/>
        <w:rPr>
          <w:sz w:val="28"/>
          <w:szCs w:val="28"/>
        </w:rPr>
      </w:pPr>
    </w:p>
    <w:p w14:paraId="59900F0D" w14:textId="77777777" w:rsidR="0090645A" w:rsidRDefault="0090645A">
      <w:pPr>
        <w:jc w:val="both"/>
        <w:rPr>
          <w:sz w:val="20"/>
          <w:szCs w:val="20"/>
        </w:rPr>
      </w:pPr>
    </w:p>
    <w:p w14:paraId="069E44BC" w14:textId="77777777" w:rsidR="0090645A" w:rsidRDefault="0090645A">
      <w:pPr>
        <w:jc w:val="both"/>
        <w:rPr>
          <w:sz w:val="20"/>
          <w:szCs w:val="20"/>
        </w:rPr>
      </w:pPr>
    </w:p>
    <w:p w14:paraId="00BFA011" w14:textId="77777777" w:rsidR="0090645A" w:rsidRDefault="0090645A">
      <w:pPr>
        <w:jc w:val="both"/>
        <w:rPr>
          <w:sz w:val="20"/>
          <w:szCs w:val="20"/>
        </w:rPr>
      </w:pPr>
    </w:p>
    <w:p w14:paraId="526C4F64" w14:textId="77777777" w:rsidR="0090645A" w:rsidRDefault="0090645A">
      <w:pPr>
        <w:jc w:val="both"/>
        <w:rPr>
          <w:sz w:val="20"/>
          <w:szCs w:val="20"/>
        </w:rPr>
      </w:pPr>
    </w:p>
    <w:p w14:paraId="202E9768" w14:textId="77777777" w:rsidR="0090645A" w:rsidRDefault="0090645A">
      <w:pPr>
        <w:jc w:val="both"/>
        <w:rPr>
          <w:sz w:val="20"/>
          <w:szCs w:val="20"/>
        </w:rPr>
      </w:pPr>
    </w:p>
    <w:p w14:paraId="36733B30" w14:textId="77777777" w:rsidR="0090645A" w:rsidRDefault="0090645A">
      <w:pPr>
        <w:jc w:val="both"/>
        <w:rPr>
          <w:sz w:val="20"/>
          <w:szCs w:val="20"/>
        </w:rPr>
      </w:pPr>
    </w:p>
    <w:p w14:paraId="7DB26212" w14:textId="77777777" w:rsidR="0090645A" w:rsidRDefault="0090645A">
      <w:pPr>
        <w:jc w:val="both"/>
        <w:rPr>
          <w:sz w:val="20"/>
          <w:szCs w:val="20"/>
        </w:rPr>
      </w:pPr>
    </w:p>
    <w:p w14:paraId="3F69513D" w14:textId="77777777" w:rsidR="0090645A" w:rsidRDefault="0090645A">
      <w:pPr>
        <w:jc w:val="both"/>
        <w:rPr>
          <w:sz w:val="20"/>
          <w:szCs w:val="20"/>
        </w:rPr>
      </w:pPr>
    </w:p>
    <w:p w14:paraId="465E5F03" w14:textId="77777777" w:rsidR="0090645A" w:rsidRDefault="00000000">
      <w:pPr>
        <w:jc w:val="both"/>
      </w:pPr>
      <w:r>
        <w:rPr>
          <w:sz w:val="20"/>
          <w:szCs w:val="20"/>
        </w:rPr>
        <w:t>Дивлекеева 23-35-42</w:t>
      </w:r>
    </w:p>
    <w:sectPr w:rsidR="0090645A">
      <w:headerReference w:type="default" r:id="rId8"/>
      <w:pgSz w:w="11906" w:h="16838"/>
      <w:pgMar w:top="766" w:right="851" w:bottom="1134" w:left="1701" w:header="709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648A04" w14:textId="77777777" w:rsidR="008B401F" w:rsidRDefault="008B401F">
      <w:r>
        <w:separator/>
      </w:r>
    </w:p>
  </w:endnote>
  <w:endnote w:type="continuationSeparator" w:id="0">
    <w:p w14:paraId="3E4EB3D6" w14:textId="77777777" w:rsidR="008B401F" w:rsidRDefault="008B40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F8BD7B" w14:textId="77777777" w:rsidR="008B401F" w:rsidRDefault="008B401F">
      <w:r>
        <w:separator/>
      </w:r>
    </w:p>
  </w:footnote>
  <w:footnote w:type="continuationSeparator" w:id="0">
    <w:p w14:paraId="2FF5C20A" w14:textId="77777777" w:rsidR="008B401F" w:rsidRDefault="008B40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86A104" w14:textId="77777777" w:rsidR="0090645A" w:rsidRDefault="00000000">
    <w:pPr>
      <w:pStyle w:val="ac"/>
      <w:jc w:val="center"/>
    </w:pPr>
    <w:r>
      <w:t>2</w:t>
    </w:r>
  </w:p>
  <w:p w14:paraId="44DBE308" w14:textId="77777777" w:rsidR="0090645A" w:rsidRDefault="0090645A">
    <w:pPr>
      <w:pStyle w:val="ac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645A"/>
    <w:rsid w:val="002D5E30"/>
    <w:rsid w:val="003A637C"/>
    <w:rsid w:val="00852531"/>
    <w:rsid w:val="008B401F"/>
    <w:rsid w:val="0090645A"/>
    <w:rsid w:val="00940CB2"/>
    <w:rsid w:val="00E009A2"/>
    <w:rsid w:val="00EE5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3CC09D"/>
  <w15:docId w15:val="{4117AE46-71A5-440B-BA81-6FC2900059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uiPriority w:val="99"/>
    <w:semiHidden/>
    <w:qFormat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qFormat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a4">
    <w:name w:val="Верхний колонтитул Знак"/>
    <w:basedOn w:val="a0"/>
    <w:uiPriority w:val="99"/>
    <w:qFormat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5">
    <w:name w:val="Нижний колонтитул Знак"/>
    <w:basedOn w:val="a0"/>
    <w:uiPriority w:val="99"/>
    <w:qFormat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qFormat/>
    <w:rsid w:val="00C026BF"/>
    <w:rPr>
      <w:rFonts w:ascii="Courier New" w:hAnsi="Courier New" w:cs="Courier New"/>
      <w:sz w:val="22"/>
      <w:szCs w:val="22"/>
    </w:rPr>
  </w:style>
  <w:style w:type="paragraph" w:styleId="a6">
    <w:name w:val="Title"/>
    <w:basedOn w:val="a"/>
    <w:next w:val="a7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7">
    <w:name w:val="Body Text"/>
    <w:basedOn w:val="a"/>
    <w:pPr>
      <w:spacing w:after="140" w:line="276" w:lineRule="auto"/>
    </w:p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styleId="aa">
    <w:name w:val="index heading"/>
    <w:basedOn w:val="a"/>
    <w:qFormat/>
    <w:pPr>
      <w:suppressLineNumbers/>
    </w:pPr>
    <w:rPr>
      <w:rFonts w:cs="Mangal"/>
    </w:rPr>
  </w:style>
  <w:style w:type="paragraph" w:styleId="ab">
    <w:name w:val="Balloon Text"/>
    <w:basedOn w:val="a"/>
    <w:uiPriority w:val="99"/>
    <w:semiHidden/>
    <w:unhideWhenUsed/>
    <w:qFormat/>
    <w:rsid w:val="00FF7315"/>
    <w:rPr>
      <w:rFonts w:ascii="Tahoma" w:hAnsi="Tahoma" w:cs="Tahoma"/>
      <w:sz w:val="16"/>
      <w:szCs w:val="16"/>
    </w:rPr>
  </w:style>
  <w:style w:type="paragraph" w:styleId="ac">
    <w:name w:val="header"/>
    <w:basedOn w:val="a"/>
    <w:uiPriority w:val="99"/>
    <w:unhideWhenUsed/>
    <w:rsid w:val="00EE6542"/>
    <w:pPr>
      <w:tabs>
        <w:tab w:val="center" w:pos="4677"/>
        <w:tab w:val="right" w:pos="9355"/>
      </w:tabs>
    </w:pPr>
  </w:style>
  <w:style w:type="paragraph" w:styleId="ad">
    <w:name w:val="footer"/>
    <w:basedOn w:val="a"/>
    <w:uiPriority w:val="99"/>
    <w:unhideWhenUsed/>
    <w:rsid w:val="00EE6542"/>
    <w:pPr>
      <w:tabs>
        <w:tab w:val="center" w:pos="4677"/>
        <w:tab w:val="right" w:pos="9355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E035AB-3416-4A09-B670-CD8B3FB213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847</Words>
  <Characters>4829</Characters>
  <Application>Microsoft Office Word</Application>
  <DocSecurity>0</DocSecurity>
  <Lines>40</Lines>
  <Paragraphs>11</Paragraphs>
  <ScaleCrop>false</ScaleCrop>
  <Company/>
  <LinksUpToDate>false</LinksUpToDate>
  <CharactersWithSpaces>5665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4</cp:revision>
  <cp:lastPrinted>2024-04-26T11:34:00Z</cp:lastPrinted>
  <dcterms:created xsi:type="dcterms:W3CDTF">2025-12-08T10:54:00Z</dcterms:created>
  <dcterms:modified xsi:type="dcterms:W3CDTF">2025-12-17T06:10:00Z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