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77925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b/>
          <w:caps/>
          <w:sz w:val="28"/>
          <w:szCs w:val="28"/>
        </w:rPr>
        <w:t>Постановление</w:t>
      </w:r>
    </w:p>
    <w:p>
      <w:pPr>
        <w:pStyle w:val="Normal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18 ноября 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                                                  № </w:t>
      </w:r>
      <w:r>
        <w:rPr>
          <w:b/>
          <w:sz w:val="28"/>
          <w:szCs w:val="28"/>
        </w:rPr>
        <w:t>69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2025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 xml:space="preserve">, Решением Собрания представителей сельского поселения Верхнее Санчелеево муниципального района Ставропольский Самарской области от 28.04.2022 № 70  «Об утверждении Положения </w:t>
      </w:r>
      <w:bookmarkStart w:id="0" w:name="__DdeLink__4261_817761820"/>
      <w:r>
        <w:rPr>
          <w:sz w:val="28"/>
          <w:szCs w:val="28"/>
        </w:rPr>
        <w:t>о муниципальном контроле в сфере благоустройства</w:t>
      </w:r>
      <w:bookmarkEnd w:id="0"/>
      <w:r>
        <w:rPr>
          <w:sz w:val="28"/>
          <w:szCs w:val="28"/>
        </w:rPr>
        <w:t xml:space="preserve"> на территории сельского поселения Верхнее Санчелеево муниципального района Ставропольский Самарской области»,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2025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/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 xml:space="preserve">Постановление подлежит официальному опубликованию в газете «Верхнесанчелеевский Вестник» и на официальном сайте администрации сельского поселения Верхнее Санчелеево в сети Интернет </w:t>
      </w:r>
      <w:r>
        <w:rPr>
          <w:rStyle w:val="Style16"/>
          <w:sz w:val="28"/>
          <w:szCs w:val="28"/>
        </w:rPr>
        <w:t>http://v.sancheleevo.stavrsp.ru/</w:t>
      </w:r>
      <w:r>
        <w:rPr>
          <w:sz w:val="28"/>
          <w:szCs w:val="28"/>
        </w:rPr>
        <w:t xml:space="preserve"> в разделе «Контрольно-надзорная деятельность»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Fonts w:eastAsia="Calibri"/>
          <w:sz w:val="28"/>
          <w:szCs w:val="28"/>
        </w:rPr>
        <w:t xml:space="preserve">Глава сельского поселения 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Верхнее Санчелеево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муниципального района Ставропольский                              П</w:t>
      </w:r>
      <w:r>
        <w:rPr>
          <w:rFonts w:eastAsia="Calibri" w:cs="Times New Roman CYR" w:ascii="Times New Roman CYR" w:hAnsi="Times New Roman CYR"/>
          <w:sz w:val="28"/>
          <w:szCs w:val="28"/>
        </w:rPr>
        <w:t>.В. 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18.11.2024</w:t>
      </w: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>69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 xml:space="preserve">рограмма 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shd w:fill="FFFFFF" w:val="clear"/>
        </w:rPr>
        <w:t>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2025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Верхнее Санчелеево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0"/>
        <w:gridCol w:w="2963"/>
        <w:gridCol w:w="2328"/>
        <w:gridCol w:w="2809"/>
        <w:gridCol w:w="1773"/>
      </w:tblGrid>
      <w:tr>
        <w:trPr/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Информирование контролируемых и иных лиц по вопросам соблюдения обязательных требований </w:t>
            </w:r>
          </w:p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bookmarkStart w:id="1" w:name="__DdeLink__1501_3109732686"/>
            <w:r>
              <w:rPr/>
              <w:t>специалист 1 категории</w:t>
            </w:r>
            <w:bookmarkEnd w:id="1"/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июня 2026 года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До 1 июля 2026года 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Верхнее Санчелеево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5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1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85038"/>
    <w:pPr>
      <w:keepNext w:val="true"/>
      <w:outlineLvl w:val="0"/>
    </w:pPr>
    <w:rPr>
      <w:rFonts w:ascii="Calibri" w:hAnsi="Calibri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20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сноски Знак"/>
    <w:basedOn w:val="DefaultParagraphFont"/>
    <w:link w:val="a5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6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8503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ListLabel1">
    <w:name w:val="ListLabel 1"/>
    <w:qFormat/>
    <w:rPr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7b109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4"/>
      <w:szCs w:val="22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Footnote Text"/>
    <w:basedOn w:val="Normal"/>
    <w:link w:val="a6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LibreOffice/6.1.4.2$Windows_X86_64 LibreOffice_project/9d0f32d1f0b509096fd65e0d4bec26ddd1938fd3</Application>
  <Pages>11</Pages>
  <Words>1715</Words>
  <Characters>13698</Characters>
  <CharactersWithSpaces>15468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2022-11-11T05:54:00Z</dcterms:created>
  <dc:creator>dellin</dc:creator>
  <dc:description/>
  <dc:language>ru-RU</dc:language>
  <cp:lastModifiedBy/>
  <cp:lastPrinted>2024-11-25T15:55:43Z</cp:lastPrinted>
  <dcterms:modified xsi:type="dcterms:W3CDTF">2024-11-25T16:53:16Z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