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numPr>
          <w:ilvl w:val="0"/>
          <w:numId w:val="2"/>
        </w:numPr>
        <w:spacing w:before="0" w:after="200"/>
        <w:ind w:left="5400" w:hanging="5684"/>
        <w:contextualSpacing/>
        <w:jc w:val="center"/>
        <w:rPr/>
      </w:pPr>
      <w:r>
        <w:rPr/>
        <w:drawing>
          <wp:inline distT="0" distB="0" distL="0" distR="0">
            <wp:extent cx="1180465" cy="101917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200"/>
        <w:contextualSpacing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before="0" w:after="20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200"/>
        <w:contextualSpacing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lineRule="auto" w:line="240" w:before="0" w:after="200"/>
        <w:contextualSpacing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lineRule="auto" w:line="240" w:before="0" w:after="200"/>
        <w:ind w:left="284" w:hanging="0"/>
        <w:contextualSpacing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200"/>
        <w:ind w:left="284" w:hanging="0"/>
        <w:contextualSpacing/>
        <w:jc w:val="center"/>
        <w:rPr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от  30.09.2022  года                                                                                     №  50</w:t>
      </w:r>
    </w:p>
    <w:p>
      <w:pPr>
        <w:pStyle w:val="ConsPlusNonformat"/>
        <w:ind w:firstLine="709"/>
        <w:jc w:val="center"/>
        <w:rPr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 инициировании общественного проекта</w:t>
      </w:r>
    </w:p>
    <w:p>
      <w:pPr>
        <w:pStyle w:val="ConsPlusNonformat"/>
        <w:ind w:firstLine="709"/>
        <w:jc w:val="center"/>
        <w:rPr/>
      </w:pPr>
      <w:r>
        <w:rPr>
          <w:rFonts w:cs="Times New Roman" w:ascii="Times New Roman" w:hAnsi="Times New Roman"/>
          <w:b/>
          <w:color w:val="000000"/>
          <w:sz w:val="28"/>
          <w:szCs w:val="28"/>
        </w:rPr>
        <w:t>в рамках государственной программы Самарской области «Поддержка инициатив населения муниципальных образований в Самарской области»  на 2017-2025 годы</w:t>
      </w:r>
    </w:p>
    <w:p>
      <w:pPr>
        <w:pStyle w:val="NormalWe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В соответствии с государственной программой Самарской области «Поддержка инициатив населения муниципальных образований в Самарской области на 2017-2025 годы», утвержденной постановлением Правительства Самарской области от 17.05.2017 №323, </w:t>
      </w:r>
      <w:r>
        <w:rPr>
          <w:sz w:val="28"/>
          <w:szCs w:val="28"/>
        </w:rPr>
        <w:t xml:space="preserve"> администрация сельского поселения Верхнее Санчелеево муниципального района Ставропольский Самарской области  </w:t>
      </w:r>
    </w:p>
    <w:p>
      <w:pPr>
        <w:pStyle w:val="NormalWe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rPr/>
        <w:t xml:space="preserve"> 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We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 </w:t>
      </w:r>
      <w:r>
        <w:rPr>
          <w:rFonts w:cs="Times New Roman" w:ascii="Times New Roman" w:hAnsi="Times New Roman"/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 проектом </w:t>
      </w:r>
      <w:r>
        <w:rPr>
          <w:rFonts w:eastAsia="MS Mincho;ＭＳ 明朝" w:cs="Times New Roman" w:ascii="Times New Roman" w:hAnsi="Times New Roman"/>
          <w:sz w:val="28"/>
          <w:szCs w:val="28"/>
          <w:shd w:fill="FFFFFF" w:val="clear"/>
        </w:rPr>
        <w:t>«Память поколений» - благоустройство территории, прилегающей к памятнику погибшим воинам в селе Верхнее Санчелеево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709"/>
        <w:jc w:val="both"/>
        <w:rPr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</w:t>
      </w:r>
      <w:r>
        <w:rPr>
          <w:rFonts w:cs="Times New Roman" w:ascii="Times New Roman" w:hAnsi="Times New Roman"/>
          <w:sz w:val="28"/>
          <w:szCs w:val="28"/>
        </w:rPr>
        <w:t xml:space="preserve">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</w:t>
      </w:r>
      <w:r>
        <w:rPr>
          <w:rFonts w:cs="Times New Roman" w:ascii="Times New Roman" w:hAnsi="Times New Roman"/>
          <w:color w:val="FF0000"/>
          <w:sz w:val="28"/>
          <w:szCs w:val="28"/>
        </w:rPr>
        <w:t>до 31 октября</w:t>
      </w:r>
      <w:r>
        <w:rPr>
          <w:rFonts w:cs="Times New Roman" w:ascii="Times New Roman" w:hAnsi="Times New Roman"/>
          <w:sz w:val="28"/>
          <w:szCs w:val="28"/>
        </w:rPr>
        <w:t xml:space="preserve"> 2022 года.</w:t>
      </w:r>
    </w:p>
    <w:p>
      <w:pPr>
        <w:pStyle w:val="Normal"/>
        <w:spacing w:lineRule="auto" w:line="240" w:before="0" w:after="0"/>
        <w:ind w:left="0"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</w:t>
      </w:r>
      <w:r>
        <w:rPr>
          <w:rFonts w:cs="Times New Roman" w:ascii="Times New Roman" w:hAnsi="Times New Roman"/>
          <w:sz w:val="28"/>
          <w:szCs w:val="28"/>
        </w:rPr>
        <w:t>3.</w:t>
      </w:r>
      <w:r>
        <w:rPr>
          <w:rStyle w:val="FontStyle38"/>
          <w:sz w:val="28"/>
          <w:szCs w:val="28"/>
        </w:rPr>
        <w:t xml:space="preserve">Настоящее постановление подлежит официальному опубликованию (обнародованию) в газете «Верхнесанчелеевский Вестник» и  размещению на официальном сайте администрации сельского поселения Верхнее Санчелеево в сети интернет: </w:t>
      </w:r>
      <w:r>
        <w:rPr>
          <w:rStyle w:val="FontStyle38"/>
          <w:rFonts w:cs="Times New Roman" w:ascii="Times New Roman" w:hAnsi="Times New Roman"/>
          <w:sz w:val="28"/>
          <w:szCs w:val="28"/>
        </w:rPr>
        <w:t>http://v.sancheleevo.stavrsp.ru/.</w:t>
      </w:r>
    </w:p>
    <w:p>
      <w:pPr>
        <w:pStyle w:val="Normal"/>
        <w:spacing w:lineRule="auto" w:line="240" w:before="0" w:after="0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>4. 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rPr>
          <w:rStyle w:val="FontStyle38"/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rPr>
          <w:rStyle w:val="FontStyle38"/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Глава </w:t>
      </w:r>
      <w:r>
        <w:rPr>
          <w:sz w:val="28"/>
          <w:szCs w:val="28"/>
        </w:rPr>
        <w:t xml:space="preserve"> </w:t>
      </w:r>
      <w:r>
        <w:rPr>
          <w:rStyle w:val="FontStyle38"/>
          <w:sz w:val="28"/>
          <w:szCs w:val="28"/>
        </w:rPr>
        <w:t xml:space="preserve">сельского поселения    </w:t>
      </w:r>
    </w:p>
    <w:p>
      <w:pPr>
        <w:pStyle w:val="Normal"/>
        <w:spacing w:lineRule="auto" w:line="240" w:before="0" w:after="0"/>
        <w:rPr/>
      </w:pPr>
      <w:r>
        <w:rPr>
          <w:rStyle w:val="FontStyle38"/>
          <w:sz w:val="28"/>
          <w:szCs w:val="28"/>
        </w:rPr>
        <w:t xml:space="preserve">Верхнее Санчелеево                                    </w:t>
      </w:r>
      <w:bookmarkStart w:id="0" w:name="_GoBack"/>
      <w:bookmarkEnd w:id="0"/>
      <w:r>
        <w:rPr>
          <w:rStyle w:val="FontStyle38"/>
          <w:sz w:val="28"/>
          <w:szCs w:val="28"/>
        </w:rPr>
        <w:t xml:space="preserve">                                       П.В. Чапарин</w:t>
      </w:r>
    </w:p>
    <w:sectPr>
      <w:type w:val="nextPage"/>
      <w:pgSz w:w="11906" w:h="16838"/>
      <w:pgMar w:left="1701" w:right="850" w:header="0" w:top="567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Style14" w:customStyle="1">
    <w:name w:val="Интернет-ссылка"/>
    <w:basedOn w:val="DefaultParagraphFont"/>
    <w:rPr>
      <w:color w:val="0000FF"/>
      <w:u w:val="single"/>
    </w:rPr>
  </w:style>
  <w:style w:type="character" w:styleId="WW8Num2z0" w:customStyle="1">
    <w:name w:val="WW8Num2z0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ascii="Times New Roman" w:hAnsi="Times New Roman" w:eastAsia="Calibri" w:cs="Times New Roman"/>
      <w:sz w:val="22"/>
      <w:szCs w:val="28"/>
      <w:lang w:eastAsia="en-US" w:bidi="en-US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ListLabel7" w:customStyle="1">
    <w:name w:val="ListLabel 7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8" w:customStyle="1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styleId="ListLabel9" w:customStyle="1">
    <w:name w:val="ListLabel 9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10" w:customStyle="1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Style20" w:customStyle="1">
    <w:name w:val="Содержимое таблицы"/>
    <w:basedOn w:val="Normal"/>
    <w:qFormat/>
    <w:pPr>
      <w:suppressLineNumbers/>
    </w:pPr>
    <w:rPr/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2"/>
      <w:szCs w:val="20"/>
      <w:lang w:val="ru-RU" w:eastAsia="en-US" w:bidi="ar-SA"/>
    </w:rPr>
  </w:style>
  <w:style w:type="paragraph" w:styleId="ConsPlusNonformat" w:customStyle="1">
    <w:name w:val="ConsPlusNonformat"/>
    <w:qFormat/>
    <w:pPr>
      <w:widowControl/>
      <w:bidi w:val="0"/>
      <w:jc w:val="left"/>
    </w:pPr>
    <w:rPr>
      <w:rFonts w:ascii="Courier New" w:hAnsi="Courier New" w:eastAsia="Calibri" w:cs="Courier New"/>
      <w:color w:val="auto"/>
      <w:kern w:val="0"/>
      <w:sz w:val="22"/>
      <w:szCs w:val="20"/>
      <w:lang w:val="ru-RU" w:eastAsia="en-US" w:bidi="ar-SA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Application>LibreOffice/6.1.4.2$Windows_X86_64 LibreOffice_project/9d0f32d1f0b509096fd65e0d4bec26ddd1938fd3</Application>
  <Pages>1</Pages>
  <Words>186</Words>
  <Characters>1465</Characters>
  <CharactersWithSpaces>2143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2022-10-18T15:10:37Z</cp:lastPrinted>
  <dcterms:modified xsi:type="dcterms:W3CDTF">2022-10-21T11:29:42Z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