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3A5" w:rsidRPr="00ED53A5" w:rsidRDefault="00ED53A5" w:rsidP="00ED53A5">
      <w:pPr>
        <w:keepNext/>
        <w:spacing w:after="0" w:line="240" w:lineRule="auto"/>
        <w:ind w:left="5400" w:hanging="5684"/>
        <w:jc w:val="center"/>
        <w:outlineLvl w:val="0"/>
        <w:rPr>
          <w:rFonts w:ascii="Calibri" w:eastAsia="Times New Roman" w:hAnsi="Calibri" w:cs="Calibri"/>
          <w:b/>
          <w:bCs/>
          <w:noProof/>
          <w:sz w:val="24"/>
          <w:szCs w:val="24"/>
          <w:lang w:eastAsia="ru-RU"/>
        </w:rPr>
      </w:pPr>
      <w:r>
        <w:rPr>
          <w:rFonts w:ascii="Calibri" w:eastAsia="Times New Roman" w:hAnsi="Calibri" w:cs="Calibri"/>
          <w:b/>
          <w:bCs/>
          <w:noProof/>
          <w:sz w:val="24"/>
          <w:szCs w:val="24"/>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ED53A5" w:rsidRPr="00ED53A5" w:rsidRDefault="00ED53A5" w:rsidP="00ED53A5">
      <w:pPr>
        <w:spacing w:line="240" w:lineRule="auto"/>
        <w:jc w:val="center"/>
        <w:rPr>
          <w:rFonts w:ascii="Calibri" w:eastAsia="Times New Roman" w:hAnsi="Calibri" w:cs="Times New Roman"/>
          <w:lang w:eastAsia="ru-RU"/>
        </w:rPr>
      </w:pPr>
      <w:r w:rsidRPr="00ED53A5">
        <w:rPr>
          <w:rFonts w:ascii="Calibri" w:eastAsia="Times New Roman" w:hAnsi="Calibri" w:cs="Times New Roman"/>
          <w:lang w:eastAsia="ru-RU"/>
        </w:rPr>
        <w:t>Российская Федерация                                                                                                                                               Самарская область</w:t>
      </w:r>
    </w:p>
    <w:p w:rsidR="00ED53A5" w:rsidRPr="00ED53A5" w:rsidRDefault="00ED53A5" w:rsidP="00ED53A5">
      <w:pPr>
        <w:autoSpaceDE w:val="0"/>
        <w:autoSpaceDN w:val="0"/>
        <w:adjustRightInd w:val="0"/>
        <w:spacing w:after="0" w:line="360" w:lineRule="auto"/>
        <w:jc w:val="center"/>
        <w:outlineLvl w:val="0"/>
        <w:rPr>
          <w:rFonts w:ascii="Arial" w:eastAsia="Calibri" w:hAnsi="Arial" w:cs="Arial"/>
          <w:b/>
          <w:bCs/>
          <w:sz w:val="20"/>
          <w:szCs w:val="20"/>
          <w:lang w:eastAsia="ru-RU"/>
        </w:rPr>
      </w:pPr>
      <w:r w:rsidRPr="00ED53A5">
        <w:rPr>
          <w:rFonts w:ascii="Arial" w:eastAsia="Calibri" w:hAnsi="Arial" w:cs="Arial"/>
          <w:b/>
          <w:bCs/>
          <w:sz w:val="20"/>
          <w:szCs w:val="20"/>
          <w:lang w:eastAsia="ru-RU"/>
        </w:rPr>
        <w:t xml:space="preserve"> АДМИНИСТРАЦИЯ СЕЛЬСКОГО ПОСЕЛЕНИЯ ВЕРХНЕЕ САНЧЕЛЕЕВО</w:t>
      </w:r>
    </w:p>
    <w:p w:rsidR="00ED53A5" w:rsidRPr="00ED53A5" w:rsidRDefault="00ED53A5" w:rsidP="00ED53A5">
      <w:pPr>
        <w:autoSpaceDE w:val="0"/>
        <w:autoSpaceDN w:val="0"/>
        <w:adjustRightInd w:val="0"/>
        <w:spacing w:after="0" w:line="360" w:lineRule="auto"/>
        <w:jc w:val="center"/>
        <w:outlineLvl w:val="0"/>
        <w:rPr>
          <w:rFonts w:ascii="Arial" w:eastAsia="Calibri" w:hAnsi="Arial" w:cs="Arial"/>
          <w:b/>
          <w:bCs/>
          <w:sz w:val="20"/>
          <w:szCs w:val="20"/>
          <w:lang w:eastAsia="ru-RU"/>
        </w:rPr>
      </w:pPr>
      <w:r w:rsidRPr="00ED53A5">
        <w:rPr>
          <w:rFonts w:ascii="Arial" w:eastAsia="Calibri" w:hAnsi="Arial" w:cs="Arial"/>
          <w:b/>
          <w:bCs/>
          <w:sz w:val="20"/>
          <w:szCs w:val="20"/>
          <w:lang w:eastAsia="ru-RU"/>
        </w:rPr>
        <w:t xml:space="preserve">МУНИЦИПАЛЬНОГО РАЙОНА </w:t>
      </w:r>
      <w:proofErr w:type="gramStart"/>
      <w:r w:rsidRPr="00ED53A5">
        <w:rPr>
          <w:rFonts w:ascii="Arial" w:eastAsia="Calibri" w:hAnsi="Arial" w:cs="Arial"/>
          <w:b/>
          <w:bCs/>
          <w:sz w:val="20"/>
          <w:szCs w:val="20"/>
          <w:lang w:eastAsia="ru-RU"/>
        </w:rPr>
        <w:t>СТАВРОПОЛЬСКИЙ</w:t>
      </w:r>
      <w:proofErr w:type="gramEnd"/>
    </w:p>
    <w:p w:rsidR="00ED53A5" w:rsidRPr="00ED53A5" w:rsidRDefault="00ED53A5" w:rsidP="00ED53A5">
      <w:pPr>
        <w:autoSpaceDE w:val="0"/>
        <w:autoSpaceDN w:val="0"/>
        <w:adjustRightInd w:val="0"/>
        <w:spacing w:after="0" w:line="360" w:lineRule="auto"/>
        <w:jc w:val="center"/>
        <w:rPr>
          <w:rFonts w:ascii="Arial" w:eastAsia="Calibri" w:hAnsi="Arial" w:cs="Arial"/>
          <w:b/>
          <w:bCs/>
          <w:sz w:val="20"/>
          <w:szCs w:val="20"/>
          <w:lang w:eastAsia="ru-RU"/>
        </w:rPr>
      </w:pPr>
      <w:r w:rsidRPr="00ED53A5">
        <w:rPr>
          <w:rFonts w:ascii="Arial" w:eastAsia="Calibri" w:hAnsi="Arial" w:cs="Arial"/>
          <w:b/>
          <w:bCs/>
          <w:sz w:val="20"/>
          <w:szCs w:val="20"/>
          <w:lang w:eastAsia="ru-RU"/>
        </w:rPr>
        <w:t>САМАРСКОЙ ОБЛАСТИ</w:t>
      </w:r>
    </w:p>
    <w:p w:rsidR="00ED53A5" w:rsidRPr="00ED53A5" w:rsidRDefault="00ED53A5" w:rsidP="00ED53A5">
      <w:pPr>
        <w:jc w:val="center"/>
        <w:rPr>
          <w:rFonts w:ascii="Calibri" w:eastAsia="Times New Roman" w:hAnsi="Calibri" w:cs="Calibri"/>
          <w:b/>
          <w:sz w:val="36"/>
          <w:szCs w:val="36"/>
        </w:rPr>
      </w:pPr>
      <w:r>
        <w:rPr>
          <w:rFonts w:ascii="Calibri" w:eastAsia="Times New Roman" w:hAnsi="Calibri" w:cs="Calibri"/>
        </w:rPr>
        <w:t xml:space="preserve"> </w:t>
      </w:r>
      <w:r w:rsidR="000A34C2">
        <w:rPr>
          <w:rFonts w:ascii="Calibri" w:eastAsia="Times New Roman" w:hAnsi="Calibri" w:cs="Calibri"/>
        </w:rPr>
        <w:t xml:space="preserve"> </w:t>
      </w:r>
      <w:r w:rsidRPr="00ED53A5">
        <w:rPr>
          <w:rFonts w:ascii="Calibri" w:eastAsia="Times New Roman" w:hAnsi="Calibri" w:cs="Calibri"/>
          <w:b/>
          <w:sz w:val="36"/>
          <w:szCs w:val="36"/>
        </w:rPr>
        <w:t>ПОСТАНОВЛЕНИЕ</w:t>
      </w:r>
    </w:p>
    <w:p w:rsidR="00ED53A5" w:rsidRDefault="00091869" w:rsidP="00ED53A5">
      <w:pPr>
        <w:rPr>
          <w:rFonts w:ascii="Arial" w:eastAsia="Times New Roman" w:hAnsi="Arial" w:cs="Arial"/>
          <w:b/>
          <w:sz w:val="24"/>
          <w:szCs w:val="24"/>
        </w:rPr>
      </w:pPr>
      <w:r>
        <w:rPr>
          <w:rFonts w:ascii="Arial" w:eastAsia="Times New Roman" w:hAnsi="Arial" w:cs="Arial"/>
          <w:b/>
          <w:sz w:val="24"/>
          <w:szCs w:val="24"/>
        </w:rPr>
        <w:t>от  09</w:t>
      </w:r>
      <w:r w:rsidR="007829CC">
        <w:rPr>
          <w:rFonts w:ascii="Arial" w:eastAsia="Times New Roman" w:hAnsi="Arial" w:cs="Arial"/>
          <w:b/>
          <w:sz w:val="24"/>
          <w:szCs w:val="24"/>
        </w:rPr>
        <w:t xml:space="preserve"> июля</w:t>
      </w:r>
      <w:r w:rsidR="00ED53A5" w:rsidRPr="00ED53A5">
        <w:rPr>
          <w:rFonts w:ascii="Arial" w:eastAsia="Times New Roman" w:hAnsi="Arial" w:cs="Arial"/>
          <w:b/>
          <w:sz w:val="24"/>
          <w:szCs w:val="24"/>
        </w:rPr>
        <w:t xml:space="preserve">  2015 года     </w:t>
      </w:r>
      <w:r w:rsidR="00526A5F">
        <w:rPr>
          <w:rFonts w:ascii="Arial" w:eastAsia="Times New Roman" w:hAnsi="Arial" w:cs="Arial"/>
          <w:b/>
          <w:sz w:val="24"/>
          <w:szCs w:val="24"/>
        </w:rPr>
        <w:t xml:space="preserve">                                                              №</w:t>
      </w:r>
      <w:r>
        <w:rPr>
          <w:rFonts w:ascii="Arial" w:eastAsia="Times New Roman" w:hAnsi="Arial" w:cs="Arial"/>
          <w:b/>
          <w:sz w:val="24"/>
          <w:szCs w:val="24"/>
        </w:rPr>
        <w:t xml:space="preserve"> 16</w:t>
      </w:r>
      <w:bookmarkStart w:id="0" w:name="_GoBack"/>
      <w:bookmarkEnd w:id="0"/>
      <w:r w:rsidR="00ED53A5" w:rsidRPr="00ED53A5">
        <w:rPr>
          <w:rFonts w:ascii="Arial" w:eastAsia="Times New Roman" w:hAnsi="Arial" w:cs="Arial"/>
          <w:b/>
          <w:sz w:val="24"/>
          <w:szCs w:val="24"/>
        </w:rPr>
        <w:t xml:space="preserve">                                                                          </w:t>
      </w:r>
    </w:p>
    <w:p w:rsidR="00ED53A5" w:rsidRPr="00ED53A5" w:rsidRDefault="00ED53A5" w:rsidP="00ED53A5">
      <w:pPr>
        <w:rPr>
          <w:rFonts w:ascii="Arial" w:eastAsia="Times New Roman" w:hAnsi="Arial" w:cs="Arial"/>
          <w:b/>
          <w:sz w:val="24"/>
          <w:szCs w:val="24"/>
        </w:rPr>
      </w:pPr>
      <w:r>
        <w:rPr>
          <w:rFonts w:ascii="Arial" w:eastAsia="Times New Roman" w:hAnsi="Arial" w:cs="Arial"/>
          <w:b/>
          <w:sz w:val="24"/>
          <w:szCs w:val="24"/>
        </w:rPr>
        <w:t xml:space="preserve">    </w:t>
      </w:r>
      <w:proofErr w:type="gramStart"/>
      <w:r w:rsidRPr="00ED53A5">
        <w:rPr>
          <w:rStyle w:val="40"/>
          <w:rFonts w:eastAsiaTheme="minorHAnsi"/>
          <w:bCs w:val="0"/>
        </w:rPr>
        <w:t xml:space="preserve">Об утверждении Порядка разработки бюджетного прогноза </w:t>
      </w:r>
      <w:r>
        <w:rPr>
          <w:rStyle w:val="40"/>
          <w:rFonts w:eastAsiaTheme="minorHAnsi"/>
          <w:bCs w:val="0"/>
        </w:rPr>
        <w:t xml:space="preserve">сельского поселения Верхнее Санчелеево </w:t>
      </w:r>
      <w:r w:rsidRPr="00ED53A5">
        <w:rPr>
          <w:rStyle w:val="40"/>
          <w:rFonts w:eastAsiaTheme="minorHAnsi"/>
          <w:bCs w:val="0"/>
        </w:rPr>
        <w:t>муниципального района Ставропольский Самарской области на долгосрочный период</w:t>
      </w:r>
      <w:r w:rsidR="000A34C2">
        <w:rPr>
          <w:rStyle w:val="40"/>
          <w:rFonts w:eastAsiaTheme="minorHAnsi"/>
          <w:bCs w:val="0"/>
        </w:rPr>
        <w:t>.</w:t>
      </w:r>
      <w:proofErr w:type="gramEnd"/>
    </w:p>
    <w:p w:rsidR="00ED53A5" w:rsidRPr="00ED53A5" w:rsidRDefault="00ED53A5" w:rsidP="00ED53A5">
      <w:pPr>
        <w:pStyle w:val="3"/>
        <w:shd w:val="clear" w:color="auto" w:fill="auto"/>
        <w:spacing w:before="0"/>
        <w:ind w:left="420" w:right="1020" w:firstLine="560"/>
        <w:rPr>
          <w:sz w:val="24"/>
          <w:szCs w:val="24"/>
        </w:rPr>
      </w:pPr>
      <w:r w:rsidRPr="00ED53A5">
        <w:rPr>
          <w:rStyle w:val="1"/>
          <w:sz w:val="24"/>
          <w:szCs w:val="24"/>
        </w:rPr>
        <w:t xml:space="preserve">В соответствии со статьей 170.1 Бюджетного кодекса Российской Федерации, Уставом сельского поселения Верхнее Санчелеево муниципального района </w:t>
      </w:r>
      <w:proofErr w:type="gramStart"/>
      <w:r w:rsidRPr="00ED53A5">
        <w:rPr>
          <w:rStyle w:val="1"/>
          <w:sz w:val="24"/>
          <w:szCs w:val="24"/>
        </w:rPr>
        <w:t>Ставропольский</w:t>
      </w:r>
      <w:proofErr w:type="gramEnd"/>
      <w:r w:rsidRPr="00ED53A5">
        <w:rPr>
          <w:rStyle w:val="1"/>
          <w:sz w:val="24"/>
          <w:szCs w:val="24"/>
        </w:rPr>
        <w:t xml:space="preserve"> Самарской области администрация сельского поселения Верхнее Санчелеево муниципального района Ставропольский Самарской области постановляет;</w:t>
      </w:r>
    </w:p>
    <w:p w:rsidR="00ED53A5" w:rsidRPr="00ED53A5" w:rsidRDefault="00ED53A5" w:rsidP="00ED53A5">
      <w:pPr>
        <w:pStyle w:val="3"/>
        <w:numPr>
          <w:ilvl w:val="0"/>
          <w:numId w:val="1"/>
        </w:numPr>
        <w:shd w:val="clear" w:color="auto" w:fill="auto"/>
        <w:spacing w:before="0" w:line="341" w:lineRule="exact"/>
        <w:ind w:left="420" w:right="1020" w:firstLine="340"/>
        <w:rPr>
          <w:sz w:val="24"/>
          <w:szCs w:val="24"/>
        </w:rPr>
      </w:pPr>
      <w:r w:rsidRPr="00ED53A5">
        <w:rPr>
          <w:rStyle w:val="1"/>
          <w:sz w:val="24"/>
          <w:szCs w:val="24"/>
        </w:rPr>
        <w:t xml:space="preserve"> Утвердить прилагаемый Порядок разработки бюджетного прогноза сельского поселения Верхнее Санчелеево муниципального района Ставропольский Самарской области на долгосрочный период.</w:t>
      </w:r>
    </w:p>
    <w:p w:rsidR="00ED53A5" w:rsidRPr="00ED53A5" w:rsidRDefault="00ED53A5" w:rsidP="00ED53A5">
      <w:pPr>
        <w:pStyle w:val="3"/>
        <w:numPr>
          <w:ilvl w:val="0"/>
          <w:numId w:val="1"/>
        </w:numPr>
        <w:shd w:val="clear" w:color="auto" w:fill="auto"/>
        <w:spacing w:before="0" w:line="341" w:lineRule="exact"/>
        <w:ind w:left="420" w:right="1020" w:firstLine="340"/>
        <w:rPr>
          <w:sz w:val="24"/>
          <w:szCs w:val="24"/>
        </w:rPr>
      </w:pPr>
      <w:r w:rsidRPr="00ED53A5">
        <w:rPr>
          <w:rStyle w:val="1"/>
          <w:sz w:val="24"/>
          <w:szCs w:val="24"/>
        </w:rPr>
        <w:t xml:space="preserve"> </w:t>
      </w:r>
      <w:proofErr w:type="gramStart"/>
      <w:r>
        <w:rPr>
          <w:rStyle w:val="1"/>
          <w:sz w:val="24"/>
          <w:szCs w:val="24"/>
        </w:rPr>
        <w:t xml:space="preserve">Ведущему специалисту-бухгалтеру </w:t>
      </w:r>
      <w:r w:rsidRPr="00ED53A5">
        <w:rPr>
          <w:rStyle w:val="1"/>
          <w:sz w:val="24"/>
          <w:szCs w:val="24"/>
        </w:rPr>
        <w:t>администрации сельского поселения Верхнее Санчелеево муниципального района Ставропольский разработать проект бюджетного прогноза сельского поселения Верхнее Санчелеево муниципального района Ставропольский на долгосрочный период и внести его на рассмотрение в Собрание представителей сельского поселения Верхнее Санчелеево муниципального района Ставропольский в срок, установленный для подготовки и рассмотрения проекта бюджета сельского поселения Верхнее Санчелеево муниципального района Ставропольский на очередной финансовый год и</w:t>
      </w:r>
      <w:proofErr w:type="gramEnd"/>
      <w:r w:rsidRPr="00ED53A5">
        <w:rPr>
          <w:rStyle w:val="1"/>
          <w:sz w:val="24"/>
          <w:szCs w:val="24"/>
        </w:rPr>
        <w:t xml:space="preserve"> плановый период.</w:t>
      </w:r>
    </w:p>
    <w:p w:rsidR="00ED53A5" w:rsidRPr="00ED53A5" w:rsidRDefault="00ED53A5" w:rsidP="00ED53A5">
      <w:pPr>
        <w:pStyle w:val="3"/>
        <w:numPr>
          <w:ilvl w:val="0"/>
          <w:numId w:val="1"/>
        </w:numPr>
        <w:shd w:val="clear" w:color="auto" w:fill="auto"/>
        <w:spacing w:before="0" w:after="73" w:line="220" w:lineRule="exact"/>
        <w:ind w:left="420" w:firstLine="340"/>
        <w:rPr>
          <w:rStyle w:val="1"/>
          <w:color w:val="auto"/>
          <w:sz w:val="24"/>
          <w:szCs w:val="24"/>
          <w:shd w:val="clear" w:color="auto" w:fill="auto"/>
          <w:lang w:eastAsia="en-US" w:bidi="ar-SA"/>
        </w:rPr>
      </w:pPr>
      <w:r w:rsidRPr="00ED53A5">
        <w:rPr>
          <w:rStyle w:val="1"/>
          <w:sz w:val="24"/>
          <w:szCs w:val="24"/>
        </w:rPr>
        <w:t xml:space="preserve"> Опубликовать настоящее постановление в средствах </w:t>
      </w:r>
    </w:p>
    <w:p w:rsidR="00ED53A5" w:rsidRPr="00ED53A5" w:rsidRDefault="00ED53A5" w:rsidP="00ED53A5">
      <w:pPr>
        <w:pStyle w:val="3"/>
        <w:shd w:val="clear" w:color="auto" w:fill="auto"/>
        <w:spacing w:before="0" w:after="73" w:line="220" w:lineRule="exact"/>
        <w:ind w:left="760"/>
        <w:rPr>
          <w:sz w:val="24"/>
          <w:szCs w:val="24"/>
        </w:rPr>
      </w:pPr>
      <w:r>
        <w:rPr>
          <w:rStyle w:val="1"/>
          <w:sz w:val="24"/>
          <w:szCs w:val="24"/>
        </w:rPr>
        <w:t xml:space="preserve">           </w:t>
      </w:r>
      <w:r w:rsidRPr="00ED53A5">
        <w:rPr>
          <w:rStyle w:val="1"/>
          <w:sz w:val="24"/>
          <w:szCs w:val="24"/>
        </w:rPr>
        <w:t>массовой информации.</w:t>
      </w:r>
    </w:p>
    <w:p w:rsidR="00ED53A5" w:rsidRPr="00ED53A5" w:rsidRDefault="00ED53A5" w:rsidP="00ED53A5">
      <w:pPr>
        <w:pStyle w:val="3"/>
        <w:numPr>
          <w:ilvl w:val="0"/>
          <w:numId w:val="1"/>
        </w:numPr>
        <w:shd w:val="clear" w:color="auto" w:fill="auto"/>
        <w:spacing w:before="0" w:line="298" w:lineRule="exact"/>
        <w:ind w:left="420" w:right="1020" w:firstLine="340"/>
        <w:rPr>
          <w:sz w:val="24"/>
          <w:szCs w:val="24"/>
        </w:rPr>
      </w:pPr>
      <w:r w:rsidRPr="00ED53A5">
        <w:rPr>
          <w:rStyle w:val="1"/>
          <w:sz w:val="24"/>
          <w:szCs w:val="24"/>
        </w:rPr>
        <w:t xml:space="preserve"> Настоящее постановление вступает в силу с момента его официального опубликования.</w:t>
      </w:r>
    </w:p>
    <w:p w:rsidR="00ED53A5" w:rsidRPr="00ED53A5" w:rsidRDefault="00ED53A5" w:rsidP="00ED53A5">
      <w:pPr>
        <w:pStyle w:val="3"/>
        <w:numPr>
          <w:ilvl w:val="0"/>
          <w:numId w:val="1"/>
        </w:numPr>
        <w:shd w:val="clear" w:color="auto" w:fill="auto"/>
        <w:spacing w:before="0" w:line="312" w:lineRule="exact"/>
        <w:ind w:left="420" w:right="1020" w:firstLine="340"/>
        <w:rPr>
          <w:rStyle w:val="1"/>
          <w:color w:val="auto"/>
          <w:sz w:val="24"/>
          <w:szCs w:val="24"/>
          <w:shd w:val="clear" w:color="auto" w:fill="auto"/>
          <w:lang w:eastAsia="en-US" w:bidi="ar-SA"/>
        </w:rPr>
      </w:pPr>
      <w:r w:rsidRPr="00ED53A5">
        <w:rPr>
          <w:rStyle w:val="1"/>
          <w:sz w:val="24"/>
          <w:szCs w:val="24"/>
        </w:rPr>
        <w:t xml:space="preserve"> </w:t>
      </w:r>
      <w:proofErr w:type="gramStart"/>
      <w:r w:rsidRPr="00ED53A5">
        <w:rPr>
          <w:rStyle w:val="1"/>
          <w:sz w:val="24"/>
          <w:szCs w:val="24"/>
        </w:rPr>
        <w:t>Контроль за</w:t>
      </w:r>
      <w:proofErr w:type="gramEnd"/>
      <w:r w:rsidRPr="00ED53A5">
        <w:rPr>
          <w:rStyle w:val="1"/>
          <w:sz w:val="24"/>
          <w:szCs w:val="24"/>
        </w:rPr>
        <w:t xml:space="preserve"> исполнением настоящего постановления оставляю за собой.</w:t>
      </w:r>
    </w:p>
    <w:p w:rsidR="00ED53A5" w:rsidRDefault="00ED53A5" w:rsidP="00ED53A5">
      <w:pPr>
        <w:pStyle w:val="3"/>
        <w:shd w:val="clear" w:color="auto" w:fill="auto"/>
        <w:spacing w:before="0" w:line="312" w:lineRule="exact"/>
        <w:ind w:right="1020"/>
        <w:rPr>
          <w:rStyle w:val="1"/>
          <w:sz w:val="24"/>
          <w:szCs w:val="24"/>
        </w:rPr>
      </w:pPr>
      <w:r w:rsidRPr="00ED53A5">
        <w:rPr>
          <w:rStyle w:val="1"/>
          <w:sz w:val="24"/>
          <w:szCs w:val="24"/>
        </w:rPr>
        <w:t xml:space="preserve">Глава сельского поселения Верхнее Санчелеево  </w:t>
      </w:r>
      <w:r>
        <w:rPr>
          <w:rStyle w:val="1"/>
          <w:sz w:val="24"/>
          <w:szCs w:val="24"/>
        </w:rPr>
        <w:t xml:space="preserve">                               </w:t>
      </w:r>
      <w:proofErr w:type="spellStart"/>
      <w:r w:rsidRPr="00ED53A5">
        <w:rPr>
          <w:rStyle w:val="1"/>
          <w:sz w:val="24"/>
          <w:szCs w:val="24"/>
        </w:rPr>
        <w:t>В.И.Баранов</w:t>
      </w:r>
      <w:proofErr w:type="spellEnd"/>
    </w:p>
    <w:p w:rsidR="00ED53A5" w:rsidRPr="00ED53A5" w:rsidRDefault="00ED53A5" w:rsidP="00ED53A5">
      <w:pPr>
        <w:pStyle w:val="3"/>
        <w:shd w:val="clear" w:color="auto" w:fill="auto"/>
        <w:spacing w:before="0" w:line="312" w:lineRule="exact"/>
        <w:ind w:right="1020"/>
        <w:rPr>
          <w:rStyle w:val="1"/>
          <w:sz w:val="24"/>
          <w:szCs w:val="24"/>
        </w:rPr>
      </w:pPr>
      <w:proofErr w:type="spellStart"/>
      <w:r w:rsidRPr="00ED53A5">
        <w:rPr>
          <w:rStyle w:val="1"/>
          <w:sz w:val="16"/>
          <w:szCs w:val="16"/>
        </w:rPr>
        <w:t>Исп</w:t>
      </w:r>
      <w:proofErr w:type="gramStart"/>
      <w:r w:rsidRPr="00ED53A5">
        <w:rPr>
          <w:rStyle w:val="1"/>
          <w:sz w:val="16"/>
          <w:szCs w:val="16"/>
        </w:rPr>
        <w:t>.Д</w:t>
      </w:r>
      <w:proofErr w:type="gramEnd"/>
      <w:r w:rsidRPr="00ED53A5">
        <w:rPr>
          <w:rStyle w:val="1"/>
          <w:sz w:val="16"/>
          <w:szCs w:val="16"/>
        </w:rPr>
        <w:t>ивлекеева</w:t>
      </w:r>
      <w:proofErr w:type="spellEnd"/>
      <w:r w:rsidRPr="00ED53A5">
        <w:rPr>
          <w:rStyle w:val="1"/>
          <w:sz w:val="16"/>
          <w:szCs w:val="16"/>
        </w:rPr>
        <w:t xml:space="preserve"> Л.В.</w:t>
      </w:r>
    </w:p>
    <w:p w:rsidR="00ED53A5" w:rsidRPr="00ED53A5" w:rsidRDefault="00ED53A5" w:rsidP="00ED53A5">
      <w:pPr>
        <w:pStyle w:val="3"/>
        <w:shd w:val="clear" w:color="auto" w:fill="auto"/>
        <w:spacing w:before="0" w:line="312" w:lineRule="exact"/>
        <w:ind w:right="1020"/>
        <w:rPr>
          <w:sz w:val="16"/>
          <w:szCs w:val="16"/>
        </w:rPr>
      </w:pPr>
      <w:r w:rsidRPr="00ED53A5">
        <w:rPr>
          <w:rStyle w:val="1"/>
          <w:sz w:val="16"/>
          <w:szCs w:val="16"/>
        </w:rPr>
        <w:t>23-35-42</w:t>
      </w:r>
    </w:p>
    <w:p w:rsidR="00ED53A5" w:rsidRPr="00ED53A5" w:rsidRDefault="00ED53A5" w:rsidP="00ED53A5">
      <w:pPr>
        <w:pStyle w:val="3"/>
        <w:framePr w:w="9389" w:h="284" w:hRule="exact" w:wrap="around" w:vAnchor="page" w:hAnchor="page" w:x="1294" w:y="1299"/>
        <w:shd w:val="clear" w:color="auto" w:fill="auto"/>
        <w:spacing w:before="0" w:line="220" w:lineRule="exact"/>
        <w:ind w:left="-57" w:right="40"/>
        <w:jc w:val="right"/>
        <w:rPr>
          <w:lang w:eastAsia="ru-RU" w:bidi="ru-RU"/>
        </w:rPr>
      </w:pPr>
      <w:r>
        <w:lastRenderedPageBreak/>
        <w:t xml:space="preserve">                                                                                                        </w:t>
      </w:r>
      <w:r w:rsidRPr="00ED53A5">
        <w:rPr>
          <w:color w:val="000000"/>
          <w:shd w:val="clear" w:color="auto" w:fill="FFFFFF"/>
          <w:lang w:eastAsia="ru-RU" w:bidi="ru-RU"/>
        </w:rPr>
        <w:t>Приложение</w:t>
      </w:r>
    </w:p>
    <w:p w:rsidR="00ED53A5" w:rsidRDefault="00ED53A5" w:rsidP="00ED53A5">
      <w:pPr>
        <w:spacing w:line="240" w:lineRule="auto"/>
        <w:ind w:left="-57"/>
        <w:rPr>
          <w:rFonts w:ascii="Times New Roman" w:eastAsia="Courier New" w:hAnsi="Times New Roman" w:cs="Times New Roman"/>
          <w:color w:val="000000"/>
          <w:spacing w:val="1"/>
          <w:shd w:val="clear" w:color="auto" w:fill="FFFFFF"/>
          <w:lang w:eastAsia="ru-RU" w:bidi="ru-RU"/>
        </w:rPr>
      </w:pPr>
      <w:r>
        <w:rPr>
          <w:rFonts w:ascii="Times New Roman" w:eastAsia="Courier New" w:hAnsi="Times New Roman" w:cs="Times New Roman"/>
          <w:color w:val="000000"/>
          <w:spacing w:val="1"/>
          <w:shd w:val="clear" w:color="auto" w:fill="FFFFFF"/>
          <w:lang w:eastAsia="ru-RU" w:bidi="ru-RU"/>
        </w:rPr>
        <w:t xml:space="preserve">                                                                                          </w:t>
      </w:r>
      <w:r w:rsidR="00850095">
        <w:rPr>
          <w:rFonts w:ascii="Times New Roman" w:eastAsia="Courier New" w:hAnsi="Times New Roman" w:cs="Times New Roman"/>
          <w:color w:val="000000"/>
          <w:spacing w:val="1"/>
          <w:shd w:val="clear" w:color="auto" w:fill="FFFFFF"/>
          <w:lang w:eastAsia="ru-RU" w:bidi="ru-RU"/>
        </w:rPr>
        <w:t xml:space="preserve">              </w:t>
      </w:r>
      <w:r w:rsidRPr="00ED53A5">
        <w:rPr>
          <w:rFonts w:ascii="Times New Roman" w:eastAsia="Courier New" w:hAnsi="Times New Roman" w:cs="Times New Roman"/>
          <w:color w:val="000000"/>
          <w:spacing w:val="1"/>
          <w:shd w:val="clear" w:color="auto" w:fill="FFFFFF"/>
          <w:lang w:eastAsia="ru-RU" w:bidi="ru-RU"/>
        </w:rPr>
        <w:t xml:space="preserve">к </w:t>
      </w:r>
      <w:r>
        <w:rPr>
          <w:rFonts w:ascii="Times New Roman" w:eastAsia="Courier New" w:hAnsi="Times New Roman" w:cs="Times New Roman"/>
          <w:color w:val="000000"/>
          <w:spacing w:val="1"/>
          <w:shd w:val="clear" w:color="auto" w:fill="FFFFFF"/>
          <w:lang w:eastAsia="ru-RU" w:bidi="ru-RU"/>
        </w:rPr>
        <w:t xml:space="preserve"> постановлению </w:t>
      </w:r>
      <w:r w:rsidRPr="00ED53A5">
        <w:rPr>
          <w:rFonts w:ascii="Times New Roman" w:eastAsia="Courier New" w:hAnsi="Times New Roman" w:cs="Times New Roman"/>
          <w:color w:val="000000"/>
          <w:spacing w:val="1"/>
          <w:shd w:val="clear" w:color="auto" w:fill="FFFFFF"/>
          <w:lang w:eastAsia="ru-RU" w:bidi="ru-RU"/>
        </w:rPr>
        <w:t xml:space="preserve">администрации </w:t>
      </w:r>
    </w:p>
    <w:p w:rsidR="00ED53A5" w:rsidRDefault="00ED53A5" w:rsidP="00ED53A5">
      <w:pPr>
        <w:spacing w:line="240" w:lineRule="auto"/>
        <w:ind w:left="-57"/>
        <w:rPr>
          <w:rFonts w:ascii="Times New Roman" w:eastAsia="Courier New" w:hAnsi="Times New Roman" w:cs="Times New Roman"/>
          <w:color w:val="000000"/>
          <w:spacing w:val="1"/>
          <w:shd w:val="clear" w:color="auto" w:fill="FFFFFF"/>
          <w:lang w:eastAsia="ru-RU" w:bidi="ru-RU"/>
        </w:rPr>
      </w:pPr>
      <w:r>
        <w:rPr>
          <w:rFonts w:ascii="Times New Roman" w:eastAsia="Courier New" w:hAnsi="Times New Roman" w:cs="Times New Roman"/>
          <w:color w:val="000000"/>
          <w:spacing w:val="1"/>
          <w:shd w:val="clear" w:color="auto" w:fill="FFFFFF"/>
          <w:lang w:eastAsia="ru-RU" w:bidi="ru-RU"/>
        </w:rPr>
        <w:t xml:space="preserve">                                                                                          сельского поселения Верхнее Санчелеево </w:t>
      </w:r>
    </w:p>
    <w:p w:rsidR="001A5AA5" w:rsidRDefault="00ED53A5" w:rsidP="00ED53A5">
      <w:pPr>
        <w:spacing w:line="240" w:lineRule="auto"/>
        <w:ind w:left="-57"/>
      </w:pPr>
      <w:r>
        <w:rPr>
          <w:rFonts w:ascii="Times New Roman" w:eastAsia="Courier New" w:hAnsi="Times New Roman" w:cs="Times New Roman"/>
          <w:color w:val="000000"/>
          <w:spacing w:val="1"/>
          <w:shd w:val="clear" w:color="auto" w:fill="FFFFFF"/>
          <w:lang w:eastAsia="ru-RU" w:bidi="ru-RU"/>
        </w:rPr>
        <w:t xml:space="preserve">                                                         </w:t>
      </w:r>
      <w:r w:rsidRPr="00ED53A5">
        <w:rPr>
          <w:rFonts w:ascii="Times New Roman" w:eastAsia="Courier New" w:hAnsi="Times New Roman" w:cs="Times New Roman"/>
          <w:color w:val="000000"/>
          <w:spacing w:val="1"/>
          <w:shd w:val="clear" w:color="auto" w:fill="FFFFFF"/>
          <w:lang w:eastAsia="ru-RU" w:bidi="ru-RU"/>
        </w:rPr>
        <w:t xml:space="preserve">муниципального района </w:t>
      </w:r>
      <w:proofErr w:type="gramStart"/>
      <w:r w:rsidRPr="00ED53A5">
        <w:rPr>
          <w:rFonts w:ascii="Times New Roman" w:eastAsia="Courier New" w:hAnsi="Times New Roman" w:cs="Times New Roman"/>
          <w:color w:val="000000"/>
          <w:spacing w:val="1"/>
          <w:shd w:val="clear" w:color="auto" w:fill="FFFFFF"/>
          <w:lang w:eastAsia="ru-RU" w:bidi="ru-RU"/>
        </w:rPr>
        <w:t>Ставропольский</w:t>
      </w:r>
      <w:proofErr w:type="gramEnd"/>
      <w:r w:rsidRPr="00ED53A5">
        <w:rPr>
          <w:rFonts w:ascii="Times New Roman" w:eastAsia="Courier New" w:hAnsi="Times New Roman" w:cs="Times New Roman"/>
          <w:color w:val="000000"/>
          <w:spacing w:val="1"/>
          <w:shd w:val="clear" w:color="auto" w:fill="FFFFFF"/>
          <w:lang w:eastAsia="ru-RU" w:bidi="ru-RU"/>
        </w:rPr>
        <w:t xml:space="preserve"> Самарской области</w:t>
      </w:r>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Порядок разработки бюджетного прогноза сельского поселения Верхнее Санчелеево муниципального района Ставропольский Самарской области на долгосрочный период</w:t>
      </w:r>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1.</w:t>
      </w:r>
      <w:r w:rsidRPr="00ED53A5">
        <w:rPr>
          <w:rFonts w:ascii="Times New Roman" w:hAnsi="Times New Roman" w:cs="Times New Roman"/>
          <w:sz w:val="24"/>
          <w:szCs w:val="24"/>
        </w:rPr>
        <w:tab/>
        <w:t xml:space="preserve"> Настоящий Порядок определяет правила разработки и утверждения, период действия, требования к составу и содержанию бюджетного прогноза сельского поселения Верхнее Санчелеево муниципального района Ставропольский Самарской области на долгосрочный период (далее - бюджетный прогноз).</w:t>
      </w:r>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2.</w:t>
      </w:r>
      <w:r w:rsidRPr="00ED53A5">
        <w:rPr>
          <w:rFonts w:ascii="Times New Roman" w:hAnsi="Times New Roman" w:cs="Times New Roman"/>
          <w:sz w:val="24"/>
          <w:szCs w:val="24"/>
        </w:rPr>
        <w:tab/>
        <w:t xml:space="preserve"> Бюджетный прогноз разрабатывается и утверждается каждые три года на шесть и более лет на основе прогноза социально-экономического развития сельского поселения Верхнее Санчелеево муниципального района Ставропольский Самарской области на соответствующий период.</w:t>
      </w:r>
    </w:p>
    <w:p w:rsidR="00ED53A5" w:rsidRPr="00ED53A5" w:rsidRDefault="00ED53A5" w:rsidP="00ED53A5">
      <w:pPr>
        <w:spacing w:line="240" w:lineRule="auto"/>
        <w:jc w:val="both"/>
        <w:rPr>
          <w:rFonts w:ascii="Times New Roman" w:hAnsi="Times New Roman" w:cs="Times New Roman"/>
          <w:sz w:val="24"/>
          <w:szCs w:val="24"/>
        </w:rPr>
      </w:pPr>
      <w:proofErr w:type="gramStart"/>
      <w:r w:rsidRPr="00ED53A5">
        <w:rPr>
          <w:rFonts w:ascii="Times New Roman" w:hAnsi="Times New Roman" w:cs="Times New Roman"/>
          <w:sz w:val="24"/>
          <w:szCs w:val="24"/>
        </w:rPr>
        <w:t xml:space="preserve">Разработка бюджетного прогноза осуществляется </w:t>
      </w:r>
      <w:r>
        <w:rPr>
          <w:rFonts w:ascii="Times New Roman" w:hAnsi="Times New Roman" w:cs="Times New Roman"/>
          <w:sz w:val="24"/>
          <w:szCs w:val="24"/>
        </w:rPr>
        <w:t>ведущим специалистом-бухгалтером</w:t>
      </w:r>
      <w:r w:rsidRPr="00ED53A5">
        <w:rPr>
          <w:rFonts w:ascii="Times New Roman" w:hAnsi="Times New Roman" w:cs="Times New Roman"/>
          <w:sz w:val="24"/>
          <w:szCs w:val="24"/>
        </w:rPr>
        <w:t xml:space="preserve"> администрации сельского поселения Верхнее Санчелеево муниципального района Ставропольский Самарской области на основе прогноза социально-экономического развития сельского поселения Верхнее Санчелеево муниципального района Ставропольский Самарской области на долгосрочный период.</w:t>
      </w:r>
      <w:proofErr w:type="gramEnd"/>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Бюджетный прогноз может быть изменен с учетом изменения прогноза социально-экономического развития сельского поселения Верхнее Санчелеево муниципального района Ставропольский Самарской области, а также утвержденного Решением Собрания представителей сельского поселения Верхнее Санчелеево муниципального района Ставропольский бюджета муниципального района Ставропольский на очередной финансовый год и плановый период без продления периода его действия.</w:t>
      </w:r>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В бюджетный прогноз могут быть внесены изменения без продления периода его действия.</w:t>
      </w:r>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3.</w:t>
      </w:r>
      <w:r w:rsidRPr="00ED53A5">
        <w:rPr>
          <w:rFonts w:ascii="Times New Roman" w:hAnsi="Times New Roman" w:cs="Times New Roman"/>
          <w:sz w:val="24"/>
          <w:szCs w:val="24"/>
        </w:rPr>
        <w:tab/>
        <w:t xml:space="preserve"> Проект бюджетного прогноза (проект изменений бюджетного прогноза) направляется в Собрание представителей сельского поселения Верхнее Санчелеево муниципального района Ставропольский бюджета одновременно с проектом бюджета муниципального района Ста</w:t>
      </w:r>
      <w:r w:rsidR="00526A5F">
        <w:rPr>
          <w:rFonts w:ascii="Times New Roman" w:hAnsi="Times New Roman" w:cs="Times New Roman"/>
          <w:sz w:val="24"/>
          <w:szCs w:val="24"/>
        </w:rPr>
        <w:t>вропольский Самарской области о</w:t>
      </w:r>
      <w:r w:rsidRPr="00ED53A5">
        <w:rPr>
          <w:rFonts w:ascii="Times New Roman" w:hAnsi="Times New Roman" w:cs="Times New Roman"/>
          <w:sz w:val="24"/>
          <w:szCs w:val="24"/>
        </w:rPr>
        <w:t xml:space="preserve"> бюджете сельского поселения Верхнее Санчелеево муниципального района Ставропольский на очередной финансовый год и плановый период.</w:t>
      </w:r>
    </w:p>
    <w:p w:rsidR="00ED53A5" w:rsidRPr="00ED53A5" w:rsidRDefault="00ED53A5" w:rsidP="00ED53A5">
      <w:pPr>
        <w:spacing w:line="240" w:lineRule="auto"/>
        <w:jc w:val="both"/>
        <w:rPr>
          <w:rFonts w:ascii="Times New Roman" w:hAnsi="Times New Roman" w:cs="Times New Roman"/>
          <w:sz w:val="24"/>
          <w:szCs w:val="24"/>
        </w:rPr>
      </w:pPr>
      <w:r w:rsidRPr="00ED53A5">
        <w:rPr>
          <w:rFonts w:ascii="Times New Roman" w:hAnsi="Times New Roman" w:cs="Times New Roman"/>
          <w:sz w:val="24"/>
          <w:szCs w:val="24"/>
        </w:rPr>
        <w:t>4.</w:t>
      </w:r>
      <w:r w:rsidRPr="00ED53A5">
        <w:rPr>
          <w:rFonts w:ascii="Times New Roman" w:hAnsi="Times New Roman" w:cs="Times New Roman"/>
          <w:sz w:val="24"/>
          <w:szCs w:val="24"/>
        </w:rPr>
        <w:tab/>
        <w:t xml:space="preserve"> Бюджетный прогноз включает:</w:t>
      </w:r>
    </w:p>
    <w:p w:rsidR="00ED53A5" w:rsidRPr="00ED53A5" w:rsidRDefault="00ED53A5" w:rsidP="00ED53A5">
      <w:pPr>
        <w:spacing w:line="240" w:lineRule="auto"/>
        <w:jc w:val="both"/>
        <w:rPr>
          <w:rFonts w:ascii="Times New Roman" w:hAnsi="Times New Roman" w:cs="Times New Roman"/>
          <w:sz w:val="24"/>
          <w:szCs w:val="24"/>
        </w:rPr>
      </w:pPr>
      <w:proofErr w:type="gramStart"/>
      <w:r w:rsidRPr="00ED53A5">
        <w:rPr>
          <w:rFonts w:ascii="Times New Roman" w:hAnsi="Times New Roman" w:cs="Times New Roman"/>
          <w:sz w:val="24"/>
          <w:szCs w:val="24"/>
        </w:rPr>
        <w:t>основные итоги исполнения бюджета сельского поселения Верхнее Санчелеево муниципального района Ставропольский за отчетный период, условия формирования бюджетного прогноза в текущем периоде;</w:t>
      </w:r>
      <w:proofErr w:type="gramEnd"/>
    </w:p>
    <w:p w:rsidR="00ED53A5" w:rsidRPr="00ED53A5" w:rsidRDefault="00ED53A5" w:rsidP="00ED53A5">
      <w:pPr>
        <w:spacing w:line="240" w:lineRule="auto"/>
        <w:jc w:val="both"/>
        <w:rPr>
          <w:rFonts w:ascii="Times New Roman" w:hAnsi="Times New Roman" w:cs="Times New Roman"/>
          <w:sz w:val="24"/>
          <w:szCs w:val="24"/>
        </w:rPr>
      </w:pPr>
      <w:proofErr w:type="gramStart"/>
      <w:r w:rsidRPr="00ED53A5">
        <w:rPr>
          <w:rFonts w:ascii="Times New Roman" w:hAnsi="Times New Roman" w:cs="Times New Roman"/>
          <w:sz w:val="24"/>
          <w:szCs w:val="24"/>
        </w:rPr>
        <w:t>параметры вариантов прогноза социально-экономического развития сельского поселения Верхнее Санчелеево муниципального района Ставропольский Самарской области на долгосрочный период и обоснование выбора варианта прогноза социально-экономического развития сельского поселения Верхнее Санчелеево муниципального района Ставропольский Самарской области на долгосрочный период в качестве базового для целей бюджетного прогноза;</w:t>
      </w:r>
      <w:proofErr w:type="gramEnd"/>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lastRenderedPageBreak/>
        <w:t xml:space="preserve"> </w:t>
      </w:r>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t>направления развития налоговой, бюджетной и долговой политики;</w:t>
      </w:r>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t>основные характеристики бюджета сельского поселения Верхнее Санчелеево муниципального района Ставропольский (консолидированного бюджета сельского поселения Верхнее Санчелеево муниципального района Ставропольский Самарской области) с учетом выбранного варианта прогноза, а также показатели объема муниципального долга;</w:t>
      </w:r>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t>предельный объем расходов на финансовое обеспечение реализации муниципальных) программ Самарской области на период их действия, а также прогноз расходов на осуществление непрограммных направлений деятельности.</w:t>
      </w:r>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t>Бюджетный прогноз может включать иные параметры, необходимые для определения основных подходов к формированию бюджетной политики в долгосрочном периоде.</w:t>
      </w:r>
    </w:p>
    <w:p w:rsidR="000A34C2" w:rsidRPr="000A34C2" w:rsidRDefault="000A34C2" w:rsidP="000A34C2">
      <w:pPr>
        <w:rPr>
          <w:rFonts w:ascii="Times New Roman" w:hAnsi="Times New Roman" w:cs="Times New Roman"/>
          <w:sz w:val="24"/>
          <w:szCs w:val="24"/>
        </w:rPr>
      </w:pPr>
      <w:r>
        <w:rPr>
          <w:rFonts w:ascii="Times New Roman" w:hAnsi="Times New Roman" w:cs="Times New Roman"/>
          <w:sz w:val="24"/>
          <w:szCs w:val="24"/>
        </w:rPr>
        <w:t>5.</w:t>
      </w:r>
      <w:r w:rsidRPr="000A34C2">
        <w:rPr>
          <w:rFonts w:ascii="Times New Roman" w:hAnsi="Times New Roman" w:cs="Times New Roman"/>
          <w:sz w:val="24"/>
          <w:szCs w:val="24"/>
        </w:rPr>
        <w:tab/>
      </w:r>
      <w:proofErr w:type="gramStart"/>
      <w:r w:rsidRPr="000A34C2">
        <w:rPr>
          <w:rFonts w:ascii="Times New Roman" w:hAnsi="Times New Roman" w:cs="Times New Roman"/>
          <w:sz w:val="24"/>
          <w:szCs w:val="24"/>
        </w:rPr>
        <w:t xml:space="preserve">В целях формирования бюджетного прогноза (проекта изменений бюджетного прогноза) отдел экономики администрации муниципального района Ставропольский в срок до 15 сентября текущего финансового года направляет в Администрацию сельского </w:t>
      </w:r>
      <w:r>
        <w:rPr>
          <w:rFonts w:ascii="Times New Roman" w:hAnsi="Times New Roman" w:cs="Times New Roman"/>
          <w:sz w:val="24"/>
          <w:szCs w:val="24"/>
        </w:rPr>
        <w:t>Верхнее Санчелеево</w:t>
      </w:r>
      <w:r w:rsidRPr="000A34C2">
        <w:rPr>
          <w:rFonts w:ascii="Times New Roman" w:hAnsi="Times New Roman" w:cs="Times New Roman"/>
          <w:sz w:val="24"/>
          <w:szCs w:val="24"/>
        </w:rPr>
        <w:t xml:space="preserve"> поселения муниципального района Ставропольский Самарской области параметры прогноза (изменения параметров прогноза) социально-экономического развития сельского поселения Верхнее Санчелеево муниципального района Ставропольский Самарской области на долгосрочный период и пояснительную записку к ним.</w:t>
      </w:r>
      <w:proofErr w:type="gramEnd"/>
    </w:p>
    <w:p w:rsidR="00ED53A5" w:rsidRPr="00ED53A5" w:rsidRDefault="00ED53A5" w:rsidP="00ED53A5">
      <w:pPr>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t xml:space="preserve"> </w:t>
      </w:r>
      <w:proofErr w:type="gramStart"/>
      <w:r>
        <w:rPr>
          <w:rFonts w:ascii="Times New Roman" w:hAnsi="Times New Roman" w:cs="Times New Roman"/>
          <w:sz w:val="24"/>
          <w:szCs w:val="24"/>
        </w:rPr>
        <w:t xml:space="preserve">Администрация </w:t>
      </w:r>
      <w:r w:rsidRPr="00ED53A5">
        <w:rPr>
          <w:rFonts w:ascii="Times New Roman" w:hAnsi="Times New Roman" w:cs="Times New Roman"/>
          <w:sz w:val="24"/>
          <w:szCs w:val="24"/>
        </w:rPr>
        <w:t xml:space="preserve"> сельского поселения Верхнее Санчелеево муниципального района Ставропольский Самарской области в срок, установленный для подготовки и рассмотрения в текущем финансовом году проекта бюджета сельского поселения Верхнее Санчелеево муниципального района Ставропольский на очередной финансовый год и плановый период, направляет в Собрание представителей сельского поселения Верхнее Санчелеево муниципального района Ставропольский проект бюджетного прогноза (проект изменений бюджетного прогноза).</w:t>
      </w:r>
      <w:proofErr w:type="gramEnd"/>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t>7.</w:t>
      </w:r>
      <w:r w:rsidRPr="00ED53A5">
        <w:rPr>
          <w:rFonts w:ascii="Times New Roman" w:hAnsi="Times New Roman" w:cs="Times New Roman"/>
          <w:sz w:val="24"/>
          <w:szCs w:val="24"/>
        </w:rPr>
        <w:tab/>
        <w:t xml:space="preserve"> </w:t>
      </w:r>
      <w:proofErr w:type="gramStart"/>
      <w:r w:rsidRPr="00ED53A5">
        <w:rPr>
          <w:rFonts w:ascii="Times New Roman" w:hAnsi="Times New Roman" w:cs="Times New Roman"/>
          <w:sz w:val="24"/>
          <w:szCs w:val="24"/>
        </w:rPr>
        <w:t>Бюджетный прогноз (изменения бюджетного прогноза) утверждается Собранием представителей сельского поселения Верхнее Санчелеево муниципального района Ставропольский Самарской области в срок, не превышающий двух месяцев со дня официального опубликования Решения Собрания представителей сельского поселения Верхнее Санчелеево муниципального района Ставропольский Самарской области о бюджете муниципального района Ставропольский на очередной финансовый год и плановый период.</w:t>
      </w:r>
      <w:proofErr w:type="gramEnd"/>
    </w:p>
    <w:p w:rsidR="00ED53A5" w:rsidRPr="00ED53A5" w:rsidRDefault="00ED53A5" w:rsidP="00ED53A5">
      <w:pPr>
        <w:rPr>
          <w:rFonts w:ascii="Times New Roman" w:hAnsi="Times New Roman" w:cs="Times New Roman"/>
          <w:sz w:val="24"/>
          <w:szCs w:val="24"/>
        </w:rPr>
      </w:pPr>
      <w:r w:rsidRPr="00ED53A5">
        <w:rPr>
          <w:rFonts w:ascii="Times New Roman" w:hAnsi="Times New Roman" w:cs="Times New Roman"/>
          <w:sz w:val="24"/>
          <w:szCs w:val="24"/>
        </w:rPr>
        <w:t>8.</w:t>
      </w:r>
      <w:r w:rsidRPr="00ED53A5">
        <w:rPr>
          <w:rFonts w:ascii="Times New Roman" w:hAnsi="Times New Roman" w:cs="Times New Roman"/>
          <w:sz w:val="24"/>
          <w:szCs w:val="24"/>
        </w:rPr>
        <w:tab/>
        <w:t xml:space="preserve"> </w:t>
      </w:r>
      <w:proofErr w:type="gramStart"/>
      <w:r w:rsidRPr="00ED53A5">
        <w:rPr>
          <w:rFonts w:ascii="Times New Roman" w:hAnsi="Times New Roman" w:cs="Times New Roman"/>
          <w:sz w:val="24"/>
          <w:szCs w:val="24"/>
        </w:rPr>
        <w:t xml:space="preserve">Начиная с 2017 года </w:t>
      </w:r>
      <w:r>
        <w:rPr>
          <w:rFonts w:ascii="Times New Roman" w:hAnsi="Times New Roman" w:cs="Times New Roman"/>
          <w:sz w:val="24"/>
          <w:szCs w:val="24"/>
        </w:rPr>
        <w:t xml:space="preserve">Администрация </w:t>
      </w:r>
      <w:r w:rsidRPr="00ED53A5">
        <w:rPr>
          <w:rFonts w:ascii="Times New Roman" w:hAnsi="Times New Roman" w:cs="Times New Roman"/>
          <w:sz w:val="24"/>
          <w:szCs w:val="24"/>
        </w:rPr>
        <w:t xml:space="preserve"> сельского поселения Верхнее Санчелеево муниципального района Ставропольский Самарской области по итогам исполнения бюджета сельского поселения Верхнее Санчелеево муниципального района Ставропольский за отчетный финансовой год ежегодно не позднее 30 апреля обеспечивает мониторинг реализации положений, отраженных в бюджетном прогнозе, и размещает его результаты в средствах массовой информации.</w:t>
      </w:r>
      <w:proofErr w:type="gramEnd"/>
    </w:p>
    <w:p w:rsidR="00ED53A5" w:rsidRPr="00ED53A5" w:rsidRDefault="00ED53A5">
      <w:pPr>
        <w:rPr>
          <w:rFonts w:ascii="Times New Roman" w:hAnsi="Times New Roman" w:cs="Times New Roman"/>
          <w:sz w:val="24"/>
          <w:szCs w:val="24"/>
        </w:rPr>
      </w:pPr>
    </w:p>
    <w:sectPr w:rsidR="00ED53A5" w:rsidRPr="00ED53A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1F3983"/>
    <w:multiLevelType w:val="multilevel"/>
    <w:tmpl w:val="135E851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1"/>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3CE8"/>
    <w:rsid w:val="00091869"/>
    <w:rsid w:val="000A34C2"/>
    <w:rsid w:val="001A5AA5"/>
    <w:rsid w:val="00273CE8"/>
    <w:rsid w:val="00526A5F"/>
    <w:rsid w:val="007829CC"/>
    <w:rsid w:val="00850095"/>
    <w:rsid w:val="00ED53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D53A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D53A5"/>
    <w:rPr>
      <w:rFonts w:ascii="Tahoma" w:hAnsi="Tahoma" w:cs="Tahoma"/>
      <w:sz w:val="16"/>
      <w:szCs w:val="16"/>
    </w:rPr>
  </w:style>
  <w:style w:type="character" w:customStyle="1" w:styleId="4">
    <w:name w:val="Основной текст (4)_"/>
    <w:basedOn w:val="a0"/>
    <w:rsid w:val="00ED53A5"/>
    <w:rPr>
      <w:rFonts w:ascii="Times New Roman" w:eastAsia="Times New Roman" w:hAnsi="Times New Roman" w:cs="Times New Roman"/>
      <w:b/>
      <w:bCs/>
      <w:i w:val="0"/>
      <w:iCs w:val="0"/>
      <w:smallCaps w:val="0"/>
      <w:strike w:val="0"/>
      <w:spacing w:val="5"/>
      <w:u w:val="none"/>
    </w:rPr>
  </w:style>
  <w:style w:type="character" w:customStyle="1" w:styleId="40">
    <w:name w:val="Основной текст (4)"/>
    <w:basedOn w:val="4"/>
    <w:rsid w:val="00ED53A5"/>
    <w:rPr>
      <w:rFonts w:ascii="Times New Roman" w:eastAsia="Times New Roman" w:hAnsi="Times New Roman" w:cs="Times New Roman"/>
      <w:b/>
      <w:bCs/>
      <w:i w:val="0"/>
      <w:iCs w:val="0"/>
      <w:smallCaps w:val="0"/>
      <w:strike w:val="0"/>
      <w:color w:val="000000"/>
      <w:spacing w:val="5"/>
      <w:w w:val="100"/>
      <w:position w:val="0"/>
      <w:sz w:val="24"/>
      <w:szCs w:val="24"/>
      <w:u w:val="none"/>
      <w:lang w:val="ru-RU" w:eastAsia="ru-RU" w:bidi="ru-RU"/>
    </w:rPr>
  </w:style>
  <w:style w:type="character" w:customStyle="1" w:styleId="a5">
    <w:name w:val="Основной текст_"/>
    <w:basedOn w:val="a0"/>
    <w:link w:val="3"/>
    <w:rsid w:val="00ED53A5"/>
    <w:rPr>
      <w:rFonts w:ascii="Times New Roman" w:eastAsia="Times New Roman" w:hAnsi="Times New Roman" w:cs="Times New Roman"/>
      <w:spacing w:val="1"/>
      <w:shd w:val="clear" w:color="auto" w:fill="FFFFFF"/>
    </w:rPr>
  </w:style>
  <w:style w:type="character" w:customStyle="1" w:styleId="1">
    <w:name w:val="Основной текст1"/>
    <w:basedOn w:val="a5"/>
    <w:rsid w:val="00ED53A5"/>
    <w:rPr>
      <w:rFonts w:ascii="Times New Roman" w:eastAsia="Times New Roman" w:hAnsi="Times New Roman" w:cs="Times New Roman"/>
      <w:color w:val="000000"/>
      <w:spacing w:val="1"/>
      <w:w w:val="100"/>
      <w:position w:val="0"/>
      <w:shd w:val="clear" w:color="auto" w:fill="FFFFFF"/>
      <w:lang w:val="ru-RU" w:eastAsia="ru-RU" w:bidi="ru-RU"/>
    </w:rPr>
  </w:style>
  <w:style w:type="paragraph" w:customStyle="1" w:styleId="3">
    <w:name w:val="Основной текст3"/>
    <w:basedOn w:val="a"/>
    <w:link w:val="a5"/>
    <w:rsid w:val="00ED53A5"/>
    <w:pPr>
      <w:widowControl w:val="0"/>
      <w:shd w:val="clear" w:color="auto" w:fill="FFFFFF"/>
      <w:spacing w:before="300" w:after="0" w:line="346" w:lineRule="exact"/>
      <w:jc w:val="both"/>
    </w:pPr>
    <w:rPr>
      <w:rFonts w:ascii="Times New Roman" w:eastAsia="Times New Roman" w:hAnsi="Times New Roman" w:cs="Times New Roman"/>
      <w:spacing w:val="1"/>
    </w:rPr>
  </w:style>
  <w:style w:type="paragraph" w:styleId="a6">
    <w:name w:val="List Paragraph"/>
    <w:basedOn w:val="a"/>
    <w:uiPriority w:val="34"/>
    <w:qFormat/>
    <w:rsid w:val="00ED53A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D53A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D53A5"/>
    <w:rPr>
      <w:rFonts w:ascii="Tahoma" w:hAnsi="Tahoma" w:cs="Tahoma"/>
      <w:sz w:val="16"/>
      <w:szCs w:val="16"/>
    </w:rPr>
  </w:style>
  <w:style w:type="character" w:customStyle="1" w:styleId="4">
    <w:name w:val="Основной текст (4)_"/>
    <w:basedOn w:val="a0"/>
    <w:rsid w:val="00ED53A5"/>
    <w:rPr>
      <w:rFonts w:ascii="Times New Roman" w:eastAsia="Times New Roman" w:hAnsi="Times New Roman" w:cs="Times New Roman"/>
      <w:b/>
      <w:bCs/>
      <w:i w:val="0"/>
      <w:iCs w:val="0"/>
      <w:smallCaps w:val="0"/>
      <w:strike w:val="0"/>
      <w:spacing w:val="5"/>
      <w:u w:val="none"/>
    </w:rPr>
  </w:style>
  <w:style w:type="character" w:customStyle="1" w:styleId="40">
    <w:name w:val="Основной текст (4)"/>
    <w:basedOn w:val="4"/>
    <w:rsid w:val="00ED53A5"/>
    <w:rPr>
      <w:rFonts w:ascii="Times New Roman" w:eastAsia="Times New Roman" w:hAnsi="Times New Roman" w:cs="Times New Roman"/>
      <w:b/>
      <w:bCs/>
      <w:i w:val="0"/>
      <w:iCs w:val="0"/>
      <w:smallCaps w:val="0"/>
      <w:strike w:val="0"/>
      <w:color w:val="000000"/>
      <w:spacing w:val="5"/>
      <w:w w:val="100"/>
      <w:position w:val="0"/>
      <w:sz w:val="24"/>
      <w:szCs w:val="24"/>
      <w:u w:val="none"/>
      <w:lang w:val="ru-RU" w:eastAsia="ru-RU" w:bidi="ru-RU"/>
    </w:rPr>
  </w:style>
  <w:style w:type="character" w:customStyle="1" w:styleId="a5">
    <w:name w:val="Основной текст_"/>
    <w:basedOn w:val="a0"/>
    <w:link w:val="3"/>
    <w:rsid w:val="00ED53A5"/>
    <w:rPr>
      <w:rFonts w:ascii="Times New Roman" w:eastAsia="Times New Roman" w:hAnsi="Times New Roman" w:cs="Times New Roman"/>
      <w:spacing w:val="1"/>
      <w:shd w:val="clear" w:color="auto" w:fill="FFFFFF"/>
    </w:rPr>
  </w:style>
  <w:style w:type="character" w:customStyle="1" w:styleId="1">
    <w:name w:val="Основной текст1"/>
    <w:basedOn w:val="a5"/>
    <w:rsid w:val="00ED53A5"/>
    <w:rPr>
      <w:rFonts w:ascii="Times New Roman" w:eastAsia="Times New Roman" w:hAnsi="Times New Roman" w:cs="Times New Roman"/>
      <w:color w:val="000000"/>
      <w:spacing w:val="1"/>
      <w:w w:val="100"/>
      <w:position w:val="0"/>
      <w:shd w:val="clear" w:color="auto" w:fill="FFFFFF"/>
      <w:lang w:val="ru-RU" w:eastAsia="ru-RU" w:bidi="ru-RU"/>
    </w:rPr>
  </w:style>
  <w:style w:type="paragraph" w:customStyle="1" w:styleId="3">
    <w:name w:val="Основной текст3"/>
    <w:basedOn w:val="a"/>
    <w:link w:val="a5"/>
    <w:rsid w:val="00ED53A5"/>
    <w:pPr>
      <w:widowControl w:val="0"/>
      <w:shd w:val="clear" w:color="auto" w:fill="FFFFFF"/>
      <w:spacing w:before="300" w:after="0" w:line="346" w:lineRule="exact"/>
      <w:jc w:val="both"/>
    </w:pPr>
    <w:rPr>
      <w:rFonts w:ascii="Times New Roman" w:eastAsia="Times New Roman" w:hAnsi="Times New Roman" w:cs="Times New Roman"/>
      <w:spacing w:val="1"/>
    </w:rPr>
  </w:style>
  <w:style w:type="paragraph" w:styleId="a6">
    <w:name w:val="List Paragraph"/>
    <w:basedOn w:val="a"/>
    <w:uiPriority w:val="34"/>
    <w:qFormat/>
    <w:rsid w:val="00ED53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TotalTime>
  <Pages>4</Pages>
  <Words>1184</Words>
  <Characters>6749</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Администрация</Company>
  <LinksUpToDate>false</LinksUpToDate>
  <CharactersWithSpaces>7918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Бухгалтер</dc:creator>
  <cp:keywords/>
  <dc:description/>
  <cp:lastModifiedBy>Бухгалтер</cp:lastModifiedBy>
  <cp:revision>6</cp:revision>
  <dcterms:created xsi:type="dcterms:W3CDTF">2015-06-30T08:12:00Z</dcterms:created>
  <dcterms:modified xsi:type="dcterms:W3CDTF">2015-07-13T06:53:00Z</dcterms:modified>
</cp:coreProperties>
</file>